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72F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bCs/>
          <w:color w:val="auto"/>
          <w:sz w:val="44"/>
          <w:szCs w:val="44"/>
          <w:highlight w:val="none"/>
          <w:lang w:val="en-US" w:eastAsia="zh-CN"/>
        </w:rPr>
      </w:pPr>
      <w:r>
        <w:rPr>
          <w:rFonts w:hint="eastAsia" w:ascii="黑体" w:hAnsi="黑体" w:eastAsia="黑体" w:cs="黑体"/>
          <w:b/>
          <w:bCs/>
          <w:color w:val="auto"/>
          <w:sz w:val="44"/>
          <w:szCs w:val="44"/>
          <w:highlight w:val="none"/>
          <w:lang w:val="en-US" w:eastAsia="zh-CN"/>
        </w:rPr>
        <w:t xml:space="preserve">  </w:t>
      </w:r>
    </w:p>
    <w:p w14:paraId="03BC97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eastAsia="zh-CN"/>
        </w:rPr>
        <w:t>金沙江下游白鹤滩翻坝转运设施（翻坝转运公路）建设项目既有隧道可行性评估服务工作</w:t>
      </w:r>
    </w:p>
    <w:p w14:paraId="2A00A55E">
      <w:pPr>
        <w:spacing w:line="360" w:lineRule="auto"/>
        <w:jc w:val="left"/>
        <w:rPr>
          <w:rFonts w:ascii="仿宋" w:hAnsi="仿宋" w:eastAsia="仿宋" w:cs="仿宋"/>
          <w:color w:val="auto"/>
          <w:sz w:val="84"/>
          <w:szCs w:val="84"/>
          <w:highlight w:val="none"/>
        </w:rPr>
      </w:pPr>
    </w:p>
    <w:p w14:paraId="54874A5B">
      <w:pPr>
        <w:spacing w:line="360" w:lineRule="auto"/>
        <w:jc w:val="center"/>
        <w:rPr>
          <w:rFonts w:hint="eastAsia" w:ascii="黑体" w:hAnsi="黑体" w:eastAsia="黑体" w:cs="黑体"/>
          <w:color w:val="auto"/>
          <w:sz w:val="84"/>
          <w:szCs w:val="84"/>
          <w:highlight w:val="none"/>
        </w:rPr>
      </w:pPr>
      <w:r>
        <w:rPr>
          <w:rFonts w:hint="eastAsia" w:ascii="黑体" w:hAnsi="黑体" w:eastAsia="黑体" w:cs="黑体"/>
          <w:color w:val="auto"/>
          <w:sz w:val="84"/>
          <w:szCs w:val="84"/>
          <w:highlight w:val="none"/>
          <w:lang w:val="en-US" w:eastAsia="zh-CN"/>
        </w:rPr>
        <w:t>比选文件</w:t>
      </w:r>
    </w:p>
    <w:p w14:paraId="0573F0DC">
      <w:pPr>
        <w:spacing w:line="360" w:lineRule="auto"/>
        <w:jc w:val="center"/>
        <w:rPr>
          <w:rFonts w:hint="eastAsia" w:ascii="黑体" w:hAnsi="黑体" w:eastAsia="黑体" w:cs="黑体"/>
          <w:b/>
          <w:color w:val="auto"/>
          <w:sz w:val="44"/>
          <w:szCs w:val="44"/>
          <w:highlight w:val="none"/>
        </w:rPr>
      </w:pPr>
    </w:p>
    <w:p w14:paraId="157C95C8">
      <w:pPr>
        <w:pStyle w:val="6"/>
        <w:rPr>
          <w:rFonts w:hint="eastAsia" w:ascii="黑体" w:hAnsi="黑体" w:eastAsia="黑体" w:cs="黑体"/>
          <w:b/>
          <w:color w:val="auto"/>
          <w:sz w:val="44"/>
          <w:szCs w:val="44"/>
          <w:highlight w:val="none"/>
        </w:rPr>
      </w:pPr>
    </w:p>
    <w:p w14:paraId="115291D8">
      <w:pPr>
        <w:rPr>
          <w:rFonts w:hint="eastAsia" w:ascii="黑体" w:hAnsi="黑体" w:eastAsia="黑体" w:cs="黑体"/>
          <w:b/>
          <w:color w:val="auto"/>
          <w:sz w:val="44"/>
          <w:szCs w:val="44"/>
          <w:highlight w:val="none"/>
        </w:rPr>
      </w:pPr>
    </w:p>
    <w:p w14:paraId="3C2738AD">
      <w:pPr>
        <w:pStyle w:val="6"/>
        <w:rPr>
          <w:rFonts w:hint="eastAsia"/>
          <w:color w:val="auto"/>
          <w:highlight w:val="none"/>
        </w:rPr>
      </w:pPr>
    </w:p>
    <w:p w14:paraId="5989BFEF">
      <w:pPr>
        <w:pStyle w:val="6"/>
        <w:spacing w:after="0" w:line="360" w:lineRule="auto"/>
        <w:rPr>
          <w:rFonts w:hint="eastAsia" w:ascii="黑体" w:hAnsi="黑体" w:eastAsia="黑体" w:cs="黑体"/>
          <w:b/>
          <w:bCs w:val="0"/>
          <w:color w:val="auto"/>
          <w:sz w:val="44"/>
          <w:szCs w:val="44"/>
          <w:highlight w:val="none"/>
        </w:rPr>
      </w:pPr>
    </w:p>
    <w:p w14:paraId="5F3A7F9A">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kern w:val="2"/>
          <w:sz w:val="36"/>
          <w:szCs w:val="36"/>
          <w:highlight w:val="none"/>
          <w:lang w:val="en-US" w:eastAsia="zh-CN" w:bidi="ar-SA"/>
        </w:rPr>
      </w:pPr>
      <w:r>
        <w:rPr>
          <w:rFonts w:hint="eastAsia" w:ascii="方正小标宋简体" w:hAnsi="方正小标宋简体" w:eastAsia="方正小标宋简体" w:cs="方正小标宋简体"/>
          <w:b w:val="0"/>
          <w:bCs/>
          <w:color w:val="auto"/>
          <w:sz w:val="36"/>
          <w:szCs w:val="36"/>
          <w:highlight w:val="none"/>
          <w:lang w:val="en-US" w:eastAsia="zh-CN"/>
        </w:rPr>
        <w:t xml:space="preserve">  比选</w:t>
      </w:r>
      <w:r>
        <w:rPr>
          <w:rFonts w:hint="eastAsia" w:ascii="方正小标宋简体" w:hAnsi="方正小标宋简体" w:eastAsia="方正小标宋简体" w:cs="方正小标宋简体"/>
          <w:b w:val="0"/>
          <w:bCs/>
          <w:color w:val="auto"/>
          <w:sz w:val="36"/>
          <w:szCs w:val="36"/>
          <w:highlight w:val="none"/>
          <w:lang w:eastAsia="zh-CN"/>
        </w:rPr>
        <w:t>人</w:t>
      </w:r>
      <w:r>
        <w:rPr>
          <w:rFonts w:hint="eastAsia" w:ascii="方正小标宋简体" w:hAnsi="方正小标宋简体" w:eastAsia="方正小标宋简体" w:cs="方正小标宋简体"/>
          <w:b w:val="0"/>
          <w:bCs/>
          <w:color w:val="auto"/>
          <w:sz w:val="36"/>
          <w:szCs w:val="36"/>
          <w:highlight w:val="none"/>
        </w:rPr>
        <w:t>：</w:t>
      </w:r>
      <w:r>
        <w:rPr>
          <w:rFonts w:hint="eastAsia" w:ascii="方正小标宋简体" w:hAnsi="方正小标宋简体" w:eastAsia="方正小标宋简体" w:cs="方正小标宋简体"/>
          <w:b w:val="0"/>
          <w:bCs/>
          <w:color w:val="auto"/>
          <w:sz w:val="36"/>
          <w:szCs w:val="36"/>
          <w:highlight w:val="none"/>
          <w:lang w:eastAsia="zh-CN"/>
        </w:rPr>
        <w:t>凉山州交城建设项目管理有限责任公司</w:t>
      </w:r>
    </w:p>
    <w:p w14:paraId="03C5A93D">
      <w:pPr>
        <w:pStyle w:val="6"/>
        <w:keepNext w:val="0"/>
        <w:keepLines w:val="0"/>
        <w:pageBreakBefore w:val="0"/>
        <w:widowControl w:val="0"/>
        <w:kinsoku/>
        <w:wordWrap/>
        <w:overflowPunct/>
        <w:topLinePunct w:val="0"/>
        <w:autoSpaceDE/>
        <w:autoSpaceDN/>
        <w:bidi w:val="0"/>
        <w:adjustRightInd/>
        <w:snapToGrid/>
        <w:spacing w:after="0" w:line="800" w:lineRule="exact"/>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r>
        <w:rPr>
          <w:rFonts w:hint="eastAsia" w:ascii="方正小标宋简体" w:hAnsi="方正小标宋简体" w:eastAsia="方正小标宋简体" w:cs="方正小标宋简体"/>
          <w:b w:val="0"/>
          <w:bCs/>
          <w:color w:val="auto"/>
          <w:sz w:val="36"/>
          <w:szCs w:val="36"/>
          <w:highlight w:val="none"/>
          <w:lang w:val="en-US" w:eastAsia="zh-CN"/>
        </w:rPr>
        <w:t>代理机构：凉山交投工程规划设计管理有限公司</w:t>
      </w:r>
    </w:p>
    <w:p w14:paraId="713F4D68">
      <w:pPr>
        <w:pStyle w:val="6"/>
        <w:keepNext w:val="0"/>
        <w:keepLines w:val="0"/>
        <w:pageBreakBefore w:val="0"/>
        <w:widowControl w:val="0"/>
        <w:kinsoku/>
        <w:wordWrap/>
        <w:overflowPunct/>
        <w:topLinePunct w:val="0"/>
        <w:autoSpaceDE/>
        <w:autoSpaceDN/>
        <w:bidi w:val="0"/>
        <w:adjustRightInd/>
        <w:snapToGrid/>
        <w:spacing w:after="0" w:line="800" w:lineRule="exact"/>
        <w:textAlignment w:val="auto"/>
        <w:rPr>
          <w:rFonts w:hint="eastAsia" w:ascii="黑体" w:hAnsi="黑体" w:eastAsia="黑体" w:cs="黑体"/>
          <w:color w:val="auto"/>
          <w:sz w:val="36"/>
          <w:szCs w:val="36"/>
          <w:highlight w:val="none"/>
        </w:rPr>
      </w:pPr>
    </w:p>
    <w:p w14:paraId="53C6C84F">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202</w:t>
      </w:r>
      <w:r>
        <w:rPr>
          <w:rFonts w:hint="eastAsia" w:ascii="方正小标宋简体" w:hAnsi="方正小标宋简体" w:eastAsia="方正小标宋简体" w:cs="方正小标宋简体"/>
          <w:b w:val="0"/>
          <w:bCs/>
          <w:color w:val="auto"/>
          <w:sz w:val="36"/>
          <w:szCs w:val="36"/>
          <w:highlight w:val="none"/>
          <w:lang w:val="en-US" w:eastAsia="zh-CN"/>
        </w:rPr>
        <w:t>6</w:t>
      </w:r>
      <w:r>
        <w:rPr>
          <w:rFonts w:hint="eastAsia" w:ascii="方正小标宋简体" w:hAnsi="方正小标宋简体" w:eastAsia="方正小标宋简体" w:cs="方正小标宋简体"/>
          <w:b w:val="0"/>
          <w:bCs/>
          <w:color w:val="auto"/>
          <w:sz w:val="36"/>
          <w:szCs w:val="36"/>
          <w:highlight w:val="none"/>
        </w:rPr>
        <w:t>年</w:t>
      </w:r>
      <w:r>
        <w:rPr>
          <w:rFonts w:hint="eastAsia" w:ascii="方正小标宋简体" w:hAnsi="方正小标宋简体" w:eastAsia="方正小标宋简体" w:cs="方正小标宋简体"/>
          <w:b w:val="0"/>
          <w:bCs/>
          <w:color w:val="auto"/>
          <w:sz w:val="36"/>
          <w:szCs w:val="36"/>
          <w:highlight w:val="none"/>
          <w:lang w:val="en-US" w:eastAsia="zh-CN"/>
        </w:rPr>
        <w:t>9</w:t>
      </w:r>
      <w:r>
        <w:rPr>
          <w:rFonts w:hint="eastAsia" w:ascii="方正小标宋简体" w:hAnsi="方正小标宋简体" w:eastAsia="方正小标宋简体" w:cs="方正小标宋简体"/>
          <w:b w:val="0"/>
          <w:bCs/>
          <w:color w:val="auto"/>
          <w:sz w:val="36"/>
          <w:szCs w:val="36"/>
          <w:highlight w:val="none"/>
        </w:rPr>
        <w:t>月</w:t>
      </w:r>
    </w:p>
    <w:p w14:paraId="1131CAC4">
      <w:pPr>
        <w:pageBreakBefore/>
        <w:spacing w:line="360" w:lineRule="auto"/>
        <w:jc w:val="center"/>
        <w:outlineLvl w:val="1"/>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14:paraId="434B7661">
      <w:pPr>
        <w:spacing w:line="360" w:lineRule="auto"/>
        <w:jc w:val="center"/>
        <w:rPr>
          <w:rFonts w:ascii="仿宋" w:hAnsi="仿宋" w:eastAsia="仿宋" w:cs="仿宋"/>
          <w:color w:val="auto"/>
          <w:sz w:val="44"/>
          <w:szCs w:val="44"/>
          <w:highlight w:val="none"/>
        </w:rPr>
      </w:pPr>
    </w:p>
    <w:p w14:paraId="251BA6EB">
      <w:pPr>
        <w:pStyle w:val="9"/>
        <w:tabs>
          <w:tab w:val="right" w:leader="dot" w:pos="9377"/>
        </w:tabs>
        <w:rPr>
          <w:color w:val="auto"/>
          <w:highlight w:val="none"/>
        </w:rPr>
      </w:pPr>
      <w:bookmarkStart w:id="0" w:name="_Toc1063"/>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TOC  \* MERGEFORMAT </w:instrText>
      </w:r>
      <w:r>
        <w:rPr>
          <w:rFonts w:hint="eastAsia" w:ascii="仿宋" w:hAnsi="仿宋" w:eastAsia="仿宋" w:cs="仿宋"/>
          <w:b/>
          <w:bCs/>
          <w:color w:val="auto"/>
          <w:sz w:val="32"/>
          <w:szCs w:val="32"/>
          <w:highlight w:val="none"/>
        </w:rPr>
        <w:fldChar w:fldCharType="separate"/>
      </w:r>
      <w:bookmarkEnd w:id="0"/>
      <w:r>
        <w:rPr>
          <w:rFonts w:hint="eastAsia" w:ascii="仿宋" w:hAnsi="仿宋" w:eastAsia="仿宋" w:cs="仿宋"/>
          <w:color w:val="auto"/>
          <w:szCs w:val="32"/>
          <w:highlight w:val="none"/>
        </w:rPr>
        <w:t>第一章比选公告</w:t>
      </w:r>
      <w:r>
        <w:rPr>
          <w:color w:val="auto"/>
          <w:highlight w:val="none"/>
        </w:rPr>
        <w:tab/>
      </w:r>
      <w:r>
        <w:rPr>
          <w:color w:val="auto"/>
          <w:highlight w:val="none"/>
        </w:rPr>
        <w:fldChar w:fldCharType="begin"/>
      </w:r>
      <w:r>
        <w:rPr>
          <w:color w:val="auto"/>
          <w:highlight w:val="none"/>
        </w:rPr>
        <w:instrText xml:space="preserve"> PAGEREF _Toc562 \h </w:instrText>
      </w:r>
      <w:r>
        <w:rPr>
          <w:color w:val="auto"/>
          <w:highlight w:val="none"/>
        </w:rPr>
        <w:fldChar w:fldCharType="separate"/>
      </w:r>
      <w:r>
        <w:rPr>
          <w:color w:val="auto"/>
          <w:highlight w:val="none"/>
        </w:rPr>
        <w:t>3</w:t>
      </w:r>
      <w:r>
        <w:rPr>
          <w:color w:val="auto"/>
          <w:highlight w:val="none"/>
        </w:rPr>
        <w:fldChar w:fldCharType="end"/>
      </w:r>
    </w:p>
    <w:p w14:paraId="59F81054">
      <w:pPr>
        <w:pStyle w:val="9"/>
        <w:tabs>
          <w:tab w:val="right" w:leader="dot" w:pos="9377"/>
        </w:tabs>
        <w:rPr>
          <w:rFonts w:hint="eastAsia" w:eastAsia="宋体"/>
          <w:color w:val="auto"/>
          <w:highlight w:val="none"/>
          <w:lang w:eastAsia="zh-CN"/>
        </w:rPr>
      </w:pPr>
      <w:r>
        <w:rPr>
          <w:rFonts w:hint="eastAsia" w:ascii="仿宋" w:hAnsi="仿宋" w:eastAsia="仿宋" w:cs="仿宋"/>
          <w:color w:val="auto"/>
          <w:szCs w:val="36"/>
          <w:highlight w:val="none"/>
        </w:rPr>
        <w:t>第二章</w:t>
      </w:r>
      <w:r>
        <w:rPr>
          <w:rFonts w:hint="eastAsia" w:ascii="仿宋" w:hAnsi="仿宋" w:eastAsia="仿宋" w:cs="仿宋"/>
          <w:color w:val="auto"/>
          <w:szCs w:val="36"/>
          <w:highlight w:val="none"/>
          <w:lang w:eastAsia="zh-CN"/>
        </w:rPr>
        <w:t>比选申请人</w:t>
      </w:r>
      <w:r>
        <w:rPr>
          <w:rFonts w:hint="eastAsia" w:ascii="仿宋" w:hAnsi="仿宋" w:eastAsia="仿宋" w:cs="仿宋"/>
          <w:color w:val="auto"/>
          <w:szCs w:val="36"/>
          <w:highlight w:val="none"/>
        </w:rPr>
        <w:t>须知</w:t>
      </w:r>
      <w:r>
        <w:rPr>
          <w:color w:val="auto"/>
          <w:highlight w:val="none"/>
        </w:rPr>
        <w:tab/>
      </w:r>
      <w:r>
        <w:rPr>
          <w:rFonts w:hint="eastAsia"/>
          <w:color w:val="auto"/>
          <w:highlight w:val="none"/>
          <w:lang w:val="en-US" w:eastAsia="zh-CN"/>
        </w:rPr>
        <w:t>6</w:t>
      </w:r>
    </w:p>
    <w:p w14:paraId="3712623B">
      <w:pPr>
        <w:pStyle w:val="9"/>
        <w:tabs>
          <w:tab w:val="right" w:leader="dot" w:pos="9377"/>
        </w:tabs>
        <w:rPr>
          <w:color w:val="auto"/>
          <w:highlight w:val="none"/>
        </w:rPr>
      </w:pPr>
      <w:r>
        <w:rPr>
          <w:rFonts w:hint="eastAsia" w:ascii="仿宋" w:hAnsi="仿宋" w:eastAsia="仿宋" w:cs="仿宋"/>
          <w:color w:val="auto"/>
          <w:szCs w:val="36"/>
          <w:highlight w:val="none"/>
        </w:rPr>
        <w:t>第三章比选办法</w:t>
      </w:r>
      <w:r>
        <w:rPr>
          <w:color w:val="auto"/>
          <w:highlight w:val="none"/>
        </w:rPr>
        <w:tab/>
      </w:r>
      <w:r>
        <w:rPr>
          <w:color w:val="auto"/>
          <w:highlight w:val="none"/>
        </w:rPr>
        <w:fldChar w:fldCharType="begin"/>
      </w:r>
      <w:r>
        <w:rPr>
          <w:color w:val="auto"/>
          <w:highlight w:val="none"/>
        </w:rPr>
        <w:instrText xml:space="preserve"> PAGEREF _Toc12010 \h </w:instrText>
      </w:r>
      <w:r>
        <w:rPr>
          <w:color w:val="auto"/>
          <w:highlight w:val="none"/>
        </w:rPr>
        <w:fldChar w:fldCharType="separate"/>
      </w:r>
      <w:r>
        <w:rPr>
          <w:color w:val="auto"/>
          <w:highlight w:val="none"/>
        </w:rPr>
        <w:t>12</w:t>
      </w:r>
      <w:r>
        <w:rPr>
          <w:color w:val="auto"/>
          <w:highlight w:val="none"/>
        </w:rPr>
        <w:fldChar w:fldCharType="end"/>
      </w:r>
    </w:p>
    <w:p w14:paraId="53579CCE">
      <w:pPr>
        <w:pStyle w:val="9"/>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第四章合同条款</w:t>
      </w:r>
      <w:r>
        <w:rPr>
          <w:color w:val="auto"/>
          <w:highlight w:val="none"/>
        </w:rPr>
        <w:tab/>
      </w:r>
      <w:r>
        <w:rPr>
          <w:rFonts w:hint="eastAsia"/>
          <w:color w:val="auto"/>
          <w:highlight w:val="none"/>
          <w:lang w:val="en-US" w:eastAsia="zh-CN"/>
        </w:rPr>
        <w:t>17</w:t>
      </w:r>
    </w:p>
    <w:p w14:paraId="02FF0359">
      <w:pPr>
        <w:pStyle w:val="9"/>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第五章</w:t>
      </w:r>
      <w:r>
        <w:rPr>
          <w:rFonts w:hint="eastAsia" w:ascii="仿宋" w:hAnsi="仿宋" w:eastAsia="仿宋" w:cs="仿宋"/>
          <w:color w:val="auto"/>
          <w:szCs w:val="36"/>
          <w:highlight w:val="none"/>
          <w:lang w:eastAsia="zh-CN"/>
        </w:rPr>
        <w:t>比选申请文件</w:t>
      </w:r>
      <w:r>
        <w:rPr>
          <w:rFonts w:hint="eastAsia" w:ascii="仿宋" w:hAnsi="仿宋" w:eastAsia="仿宋" w:cs="仿宋"/>
          <w:color w:val="auto"/>
          <w:szCs w:val="36"/>
          <w:highlight w:val="none"/>
        </w:rPr>
        <w:t>格式</w:t>
      </w:r>
      <w:r>
        <w:rPr>
          <w:color w:val="auto"/>
          <w:highlight w:val="none"/>
        </w:rPr>
        <w:tab/>
      </w:r>
      <w:r>
        <w:rPr>
          <w:rFonts w:hint="eastAsia"/>
          <w:color w:val="auto"/>
          <w:highlight w:val="none"/>
          <w:lang w:val="en-US" w:eastAsia="zh-CN"/>
        </w:rPr>
        <w:t>18</w:t>
      </w:r>
    </w:p>
    <w:p w14:paraId="67C5E105">
      <w:pPr>
        <w:pStyle w:val="2"/>
        <w:spacing w:before="0" w:after="0" w:line="360" w:lineRule="auto"/>
        <w:ind w:left="-840" w:leftChars="-300"/>
        <w:jc w:val="left"/>
        <w:rPr>
          <w:rFonts w:ascii="仿宋" w:hAnsi="仿宋" w:eastAsia="仿宋" w:cs="仿宋"/>
          <w:color w:val="auto"/>
          <w:sz w:val="22"/>
          <w:szCs w:val="32"/>
          <w:highlight w:val="none"/>
        </w:rPr>
      </w:pPr>
      <w:r>
        <w:rPr>
          <w:rFonts w:hint="eastAsia" w:ascii="仿宋" w:hAnsi="仿宋" w:eastAsia="仿宋" w:cs="仿宋"/>
          <w:bCs w:val="0"/>
          <w:color w:val="auto"/>
          <w:kern w:val="2"/>
          <w:szCs w:val="32"/>
          <w:highlight w:val="none"/>
        </w:rPr>
        <w:fldChar w:fldCharType="end"/>
      </w:r>
      <w:bookmarkStart w:id="1" w:name="_Toc170621200"/>
      <w:bookmarkStart w:id="2" w:name="_Toc157235899"/>
      <w:bookmarkStart w:id="3" w:name="_Toc170621332"/>
      <w:bookmarkStart w:id="4" w:name="_Toc187120136"/>
      <w:bookmarkStart w:id="5" w:name="_Toc319145201"/>
    </w:p>
    <w:p w14:paraId="613C862C">
      <w:pPr>
        <w:spacing w:line="360" w:lineRule="auto"/>
        <w:jc w:val="center"/>
        <w:rPr>
          <w:rFonts w:ascii="仿宋" w:hAnsi="仿宋" w:eastAsia="仿宋" w:cs="仿宋"/>
          <w:color w:val="auto"/>
          <w:highlight w:val="none"/>
        </w:rPr>
      </w:pPr>
    </w:p>
    <w:p w14:paraId="757CCF46">
      <w:pPr>
        <w:spacing w:line="360" w:lineRule="auto"/>
        <w:jc w:val="center"/>
        <w:rPr>
          <w:rFonts w:ascii="仿宋" w:hAnsi="仿宋" w:eastAsia="仿宋" w:cs="仿宋"/>
          <w:color w:val="auto"/>
          <w:highlight w:val="none"/>
        </w:rPr>
      </w:pPr>
    </w:p>
    <w:p w14:paraId="57441162">
      <w:pPr>
        <w:spacing w:line="360" w:lineRule="auto"/>
        <w:jc w:val="center"/>
        <w:rPr>
          <w:rFonts w:ascii="仿宋" w:hAnsi="仿宋" w:eastAsia="仿宋" w:cs="仿宋"/>
          <w:color w:val="auto"/>
          <w:highlight w:val="none"/>
        </w:rPr>
      </w:pPr>
    </w:p>
    <w:p w14:paraId="22B9EF23">
      <w:pPr>
        <w:spacing w:line="360" w:lineRule="auto"/>
        <w:jc w:val="center"/>
        <w:rPr>
          <w:rFonts w:ascii="仿宋" w:hAnsi="仿宋" w:eastAsia="仿宋" w:cs="仿宋"/>
          <w:color w:val="auto"/>
          <w:highlight w:val="none"/>
        </w:rPr>
      </w:pPr>
    </w:p>
    <w:p w14:paraId="5F7431F9">
      <w:pPr>
        <w:spacing w:line="360" w:lineRule="auto"/>
        <w:jc w:val="center"/>
        <w:rPr>
          <w:rFonts w:ascii="仿宋" w:hAnsi="仿宋" w:eastAsia="仿宋" w:cs="仿宋"/>
          <w:color w:val="auto"/>
          <w:highlight w:val="none"/>
        </w:rPr>
      </w:pPr>
    </w:p>
    <w:p w14:paraId="54F4AF0D">
      <w:pPr>
        <w:spacing w:line="360" w:lineRule="auto"/>
        <w:jc w:val="center"/>
        <w:rPr>
          <w:rFonts w:ascii="仿宋" w:hAnsi="仿宋" w:eastAsia="仿宋" w:cs="仿宋"/>
          <w:color w:val="auto"/>
          <w:highlight w:val="none"/>
        </w:rPr>
      </w:pPr>
    </w:p>
    <w:p w14:paraId="45B99ACF">
      <w:pPr>
        <w:spacing w:line="360" w:lineRule="auto"/>
        <w:jc w:val="center"/>
        <w:rPr>
          <w:rFonts w:ascii="仿宋" w:hAnsi="仿宋" w:eastAsia="仿宋" w:cs="仿宋"/>
          <w:color w:val="auto"/>
          <w:highlight w:val="none"/>
        </w:rPr>
      </w:pPr>
    </w:p>
    <w:p w14:paraId="01C0EBF1">
      <w:pPr>
        <w:pStyle w:val="6"/>
        <w:spacing w:after="0" w:line="360" w:lineRule="auto"/>
        <w:rPr>
          <w:rFonts w:ascii="仿宋" w:hAnsi="仿宋" w:eastAsia="仿宋" w:cs="仿宋"/>
          <w:color w:val="auto"/>
          <w:highlight w:val="none"/>
        </w:rPr>
      </w:pPr>
    </w:p>
    <w:p w14:paraId="55A8F04F">
      <w:pPr>
        <w:spacing w:line="360" w:lineRule="auto"/>
        <w:rPr>
          <w:rFonts w:ascii="仿宋" w:hAnsi="仿宋" w:eastAsia="仿宋" w:cs="仿宋"/>
          <w:color w:val="auto"/>
          <w:highlight w:val="none"/>
        </w:rPr>
      </w:pPr>
    </w:p>
    <w:p w14:paraId="19803715">
      <w:pPr>
        <w:pStyle w:val="6"/>
        <w:spacing w:after="0" w:line="360" w:lineRule="auto"/>
        <w:rPr>
          <w:rFonts w:ascii="仿宋" w:hAnsi="仿宋" w:eastAsia="仿宋" w:cs="仿宋"/>
          <w:color w:val="auto"/>
          <w:highlight w:val="none"/>
        </w:rPr>
      </w:pPr>
    </w:p>
    <w:p w14:paraId="320A2B7E">
      <w:pPr>
        <w:spacing w:line="360" w:lineRule="auto"/>
        <w:rPr>
          <w:rFonts w:ascii="仿宋" w:hAnsi="仿宋" w:eastAsia="仿宋" w:cs="仿宋"/>
          <w:color w:val="auto"/>
          <w:highlight w:val="none"/>
        </w:rPr>
      </w:pPr>
    </w:p>
    <w:p w14:paraId="5A643E65">
      <w:pPr>
        <w:spacing w:line="360" w:lineRule="auto"/>
        <w:rPr>
          <w:rFonts w:ascii="仿宋" w:hAnsi="仿宋" w:eastAsia="仿宋" w:cs="仿宋"/>
          <w:color w:val="auto"/>
          <w:highlight w:val="none"/>
        </w:rPr>
      </w:pPr>
    </w:p>
    <w:p w14:paraId="5A039651">
      <w:pPr>
        <w:pStyle w:val="6"/>
        <w:spacing w:after="0" w:line="360" w:lineRule="auto"/>
        <w:rPr>
          <w:rFonts w:ascii="仿宋" w:hAnsi="仿宋" w:eastAsia="仿宋" w:cs="仿宋"/>
          <w:color w:val="auto"/>
          <w:highlight w:val="none"/>
        </w:rPr>
      </w:pPr>
    </w:p>
    <w:p w14:paraId="18DE3611">
      <w:pPr>
        <w:pStyle w:val="2"/>
        <w:pageBreakBefore w:val="0"/>
        <w:wordWrap/>
        <w:overflowPunct/>
        <w:topLinePunct w:val="0"/>
        <w:bidi w:val="0"/>
        <w:snapToGrid/>
        <w:spacing w:before="0" w:after="0" w:line="579" w:lineRule="exact"/>
        <w:jc w:val="center"/>
        <w:rPr>
          <w:rFonts w:ascii="仿宋" w:hAnsi="仿宋" w:eastAsia="仿宋" w:cs="仿宋"/>
          <w:color w:val="auto"/>
          <w:sz w:val="44"/>
          <w:szCs w:val="44"/>
          <w:highlight w:val="none"/>
        </w:rPr>
      </w:pPr>
      <w:bookmarkStart w:id="6" w:name="_Toc562"/>
      <w:bookmarkStart w:id="7" w:name="_Toc18142"/>
      <w:r>
        <w:rPr>
          <w:rFonts w:hint="eastAsia" w:ascii="仿宋" w:hAnsi="仿宋" w:eastAsia="仿宋" w:cs="仿宋"/>
          <w:color w:val="auto"/>
          <w:sz w:val="44"/>
          <w:szCs w:val="44"/>
          <w:highlight w:val="none"/>
        </w:rPr>
        <w:t>第一章</w:t>
      </w:r>
      <w:r>
        <w:rPr>
          <w:rFonts w:hint="eastAsia" w:ascii="仿宋" w:hAnsi="仿宋" w:eastAsia="仿宋" w:cs="仿宋"/>
          <w:color w:val="auto"/>
          <w:sz w:val="44"/>
          <w:szCs w:val="44"/>
          <w:highlight w:val="none"/>
          <w:lang w:val="en-US" w:eastAsia="zh-CN"/>
        </w:rPr>
        <w:t xml:space="preserve">  比选</w:t>
      </w:r>
      <w:r>
        <w:rPr>
          <w:rFonts w:hint="eastAsia" w:ascii="仿宋" w:hAnsi="仿宋" w:eastAsia="仿宋" w:cs="仿宋"/>
          <w:color w:val="auto"/>
          <w:sz w:val="44"/>
          <w:szCs w:val="44"/>
          <w:highlight w:val="none"/>
        </w:rPr>
        <w:t>公告</w:t>
      </w:r>
      <w:bookmarkEnd w:id="6"/>
      <w:bookmarkEnd w:id="7"/>
    </w:p>
    <w:p w14:paraId="53A1FC1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金沙江下游白鹤滩翻坝转运设施（翻坝转运公路）建设项目既有隧道可行性评估服务工作</w:t>
      </w:r>
      <w:r>
        <w:rPr>
          <w:rFonts w:hint="eastAsia" w:ascii="仿宋" w:hAnsi="仿宋" w:eastAsia="仿宋" w:cs="仿宋"/>
          <w:color w:val="auto"/>
          <w:sz w:val="28"/>
          <w:szCs w:val="28"/>
          <w:highlight w:val="none"/>
          <w:lang w:val="en-US" w:eastAsia="zh-CN"/>
        </w:rPr>
        <w:t>，通过公开比选方式确定服务单位，现将有关事宜公告如下：</w:t>
      </w:r>
    </w:p>
    <w:p w14:paraId="02F6D43A">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一、比选项目基本情况</w:t>
      </w:r>
    </w:p>
    <w:p w14:paraId="2B13A4C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金沙江下游白鹤滩翻坝转运设施（翻坝转运公路）建设项目跨凉山州金阳县、布拖县、宁南县，路线全长约41公里，其中新改建33.7公里，完全利用既有路段7.3公里，桥隧比约41%，目前项目处于工程可行性研究审查阶段。</w:t>
      </w:r>
    </w:p>
    <w:p w14:paraId="4F231CC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工可方案针对白鹤滩电站1#交通洞隧道（以下简称“既有隧道”）开展利用既有隧道、新建隧道方案比选。该隧道按水电场内道路标准设计，2017年建成通车，全长3801m，为特长隧道；建筑限界10m×5.0m（净宽×净高），双向双车道，配套设置满足电站运行的照明、通风等设施。隧道平均纵坡约3.8%，最大纵坡4.3%，最大坡长不超过530m，陡坡段之间设置缓坡过渡段。</w:t>
      </w:r>
    </w:p>
    <w:p w14:paraId="11AF0B4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本次评估需论证该隧道作为翻坝转运公路和将来国道353进行利用的适配性、安全风险以及经济合理性，为项目方案比选及决策提供技术支撑。</w:t>
      </w:r>
    </w:p>
    <w:p w14:paraId="327428B6">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二、比选申请人的资格要求</w:t>
      </w:r>
    </w:p>
    <w:p w14:paraId="178C50A5">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2.1 在中华人民共和国境内依法成立、具备独立法人资格、持有有效的营业执照，并通过全国投资项目在线审批监管平台备案（须提供在“全国投资项目在线审批监管平台”中的“工程咨询单位名录”备案网页截图，咨询专业：公路，具有履行合同所必须的专业技术、设备和经济能力，具有良好的商业信誉、健全的财务会计制度及履约记录。</w:t>
      </w:r>
    </w:p>
    <w:p w14:paraId="6A5EAC76">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2.2 业绩要求：/。</w:t>
      </w:r>
    </w:p>
    <w:p w14:paraId="1F055958">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2.3本项目人员配备要求：</w:t>
      </w:r>
    </w:p>
    <w:p w14:paraId="35DB5A37">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项目负责人1人：具有有效的咨询工程师(投资) 登记证书（专业：公路工程）。（应是本单位人员，提供社保缴费凭证，退休人员提供退休证明及退休返聘合同）</w:t>
      </w:r>
    </w:p>
    <w:p w14:paraId="1D49937E">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2.</w:t>
      </w:r>
      <w:r>
        <w:rPr>
          <w:rFonts w:hint="eastAsia" w:ascii="仿宋" w:hAnsi="仿宋" w:eastAsia="仿宋" w:cs="仿宋"/>
          <w:color w:val="auto"/>
          <w:szCs w:val="28"/>
          <w:highlight w:val="none"/>
          <w:lang w:val="en-US" w:eastAsia="zh-CN"/>
        </w:rPr>
        <w:t>4</w:t>
      </w:r>
      <w:r>
        <w:rPr>
          <w:rFonts w:hint="eastAsia" w:ascii="仿宋" w:hAnsi="仿宋" w:eastAsia="仿宋" w:cs="仿宋"/>
          <w:color w:val="auto"/>
          <w:szCs w:val="28"/>
          <w:highlight w:val="none"/>
        </w:rPr>
        <w:t>财务要求</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近3年（</w:t>
      </w:r>
      <w:r>
        <w:rPr>
          <w:rFonts w:hint="eastAsia" w:ascii="仿宋" w:hAnsi="仿宋" w:eastAsia="仿宋" w:cs="仿宋"/>
          <w:color w:val="auto"/>
          <w:szCs w:val="28"/>
          <w:highlight w:val="none"/>
          <w:lang w:val="en-US" w:eastAsia="zh-CN"/>
        </w:rPr>
        <w:t>2022-2024年或</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23年</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25</w:t>
      </w:r>
      <w:r>
        <w:rPr>
          <w:rFonts w:hint="eastAsia" w:ascii="仿宋" w:hAnsi="仿宋" w:eastAsia="仿宋" w:cs="仿宋"/>
          <w:color w:val="auto"/>
          <w:szCs w:val="28"/>
          <w:highlight w:val="none"/>
        </w:rPr>
        <w:t>年）内无亏损，提供近三年财务审计报告</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或自行承诺，格式自拟</w:t>
      </w:r>
      <w:r>
        <w:rPr>
          <w:rFonts w:hint="eastAsia" w:ascii="仿宋" w:hAnsi="仿宋" w:eastAsia="仿宋" w:cs="仿宋"/>
          <w:color w:val="auto"/>
          <w:szCs w:val="28"/>
          <w:highlight w:val="none"/>
          <w:lang w:eastAsia="zh-CN"/>
        </w:rPr>
        <w:t>）。</w:t>
      </w:r>
    </w:p>
    <w:p w14:paraId="084E732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2.5</w:t>
      </w:r>
      <w:r>
        <w:rPr>
          <w:rFonts w:hint="eastAsia" w:ascii="仿宋" w:hAnsi="仿宋" w:eastAsia="仿宋" w:cs="仿宋"/>
          <w:color w:val="auto"/>
          <w:szCs w:val="28"/>
          <w:highlight w:val="none"/>
        </w:rPr>
        <w:t>本次</w:t>
      </w:r>
      <w:r>
        <w:rPr>
          <w:rFonts w:hint="eastAsia" w:ascii="仿宋" w:hAnsi="仿宋" w:eastAsia="仿宋" w:cs="仿宋"/>
          <w:color w:val="auto"/>
          <w:szCs w:val="28"/>
          <w:highlight w:val="none"/>
          <w:lang w:val="en-US" w:eastAsia="zh-CN"/>
        </w:rPr>
        <w:t>比选</w:t>
      </w:r>
      <w:r>
        <w:rPr>
          <w:rFonts w:hint="eastAsia" w:ascii="仿宋" w:hAnsi="仿宋" w:eastAsia="仿宋" w:cs="仿宋"/>
          <w:color w:val="auto"/>
          <w:szCs w:val="28"/>
          <w:highlight w:val="none"/>
        </w:rPr>
        <w:t>不接受联合体投标。不允许分包。</w:t>
      </w:r>
    </w:p>
    <w:p w14:paraId="29A103F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lang w:val="en-US" w:eastAsia="zh-CN"/>
        </w:rPr>
        <w:t>2.6</w:t>
      </w:r>
      <w:r>
        <w:rPr>
          <w:rFonts w:hint="eastAsia" w:ascii="仿宋" w:hAnsi="仿宋" w:eastAsia="仿宋" w:cs="仿宋"/>
          <w:color w:val="auto"/>
          <w:szCs w:val="28"/>
          <w:highlight w:val="none"/>
        </w:rPr>
        <w:t>信誉要求：</w:t>
      </w:r>
    </w:p>
    <w:p w14:paraId="09F15E3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（1）被州级及以上主管部门取消比选项目所在地的投标资格且处于有效期内，不接受其比选（需提供书面承诺，格式自拟）。</w:t>
      </w:r>
    </w:p>
    <w:p w14:paraId="46E36BE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（2）被责令停业，暂扣或吊销执照，或吊销资质证书，不接受其比选（需提供书面承诺，格式自拟）。</w:t>
      </w:r>
    </w:p>
    <w:p w14:paraId="2C49215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（3）进入清算程序，或被宣告破产，或其他丧失履约能力的情形，不接受其比选（需提供书面承诺，格式自拟）。</w:t>
      </w:r>
    </w:p>
    <w:p w14:paraId="7B39579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（4）在国家企业信用信息公示系统（http://www.gsxt.gov.cn/）中被列入严重违法失信企业名单，不接受其比选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提供网络截图</w:t>
      </w:r>
      <w:r>
        <w:rPr>
          <w:rFonts w:hint="eastAsia" w:ascii="仿宋" w:hAnsi="仿宋" w:eastAsia="仿宋" w:cs="仿宋"/>
          <w:color w:val="auto"/>
          <w:szCs w:val="28"/>
          <w:highlight w:val="none"/>
        </w:rPr>
        <w:t>。</w:t>
      </w:r>
    </w:p>
    <w:p w14:paraId="57FE997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（5）在中国执行信息公开网门户网站（https://zxgk.court.gov.cn/shixin/）中被列入失信被执行人名单的，不接受其投标，提供网络截图</w:t>
      </w:r>
      <w:r>
        <w:rPr>
          <w:rFonts w:hint="eastAsia" w:ascii="仿宋" w:hAnsi="仿宋" w:eastAsia="仿宋" w:cs="仿宋"/>
          <w:color w:val="auto"/>
          <w:szCs w:val="28"/>
          <w:highlight w:val="none"/>
          <w:lang w:eastAsia="zh-CN"/>
        </w:rPr>
        <w:t>。</w:t>
      </w:r>
    </w:p>
    <w:p w14:paraId="4ABE36D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rPr>
        <w:t>（6）近三年内，</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或其法定代表人、拟委任的项目负责人无行贿犯罪行为（需提供书面承诺，格式自拟）。</w:t>
      </w:r>
    </w:p>
    <w:p w14:paraId="3F044666">
      <w:pPr>
        <w:keepNext w:val="0"/>
        <w:keepLines w:val="0"/>
        <w:pageBreakBefore w:val="0"/>
        <w:widowControl/>
        <w:kinsoku/>
        <w:wordWrap/>
        <w:overflowPunct/>
        <w:topLinePunct w:val="0"/>
        <w:autoSpaceDE/>
        <w:autoSpaceDN/>
        <w:bidi w:val="0"/>
        <w:adjustRightInd/>
        <w:snapToGrid/>
        <w:spacing w:line="500" w:lineRule="exact"/>
        <w:ind w:firstLine="542" w:firstLineChars="200"/>
        <w:jc w:val="left"/>
        <w:textAlignment w:val="auto"/>
        <w:rPr>
          <w:color w:val="auto"/>
          <w:highlight w:val="none"/>
        </w:rPr>
      </w:pPr>
      <w:r>
        <w:rPr>
          <w:rFonts w:hint="eastAsia" w:ascii="仿宋" w:hAnsi="仿宋" w:eastAsia="仿宋" w:cs="仿宋"/>
          <w:b/>
          <w:bCs/>
          <w:color w:val="auto"/>
          <w:kern w:val="0"/>
          <w:sz w:val="27"/>
          <w:szCs w:val="27"/>
          <w:highlight w:val="none"/>
        </w:rPr>
        <w:t>三</w:t>
      </w:r>
      <w:r>
        <w:rPr>
          <w:rFonts w:hint="eastAsia" w:ascii="仿宋" w:hAnsi="仿宋" w:eastAsia="仿宋" w:cs="仿宋"/>
          <w:color w:val="auto"/>
          <w:kern w:val="0"/>
          <w:sz w:val="27"/>
          <w:szCs w:val="27"/>
          <w:highlight w:val="none"/>
        </w:rPr>
        <w:t>、</w:t>
      </w:r>
      <w:r>
        <w:rPr>
          <w:rFonts w:hint="eastAsia" w:ascii="仿宋" w:hAnsi="仿宋" w:eastAsia="仿宋" w:cs="仿宋"/>
          <w:b/>
          <w:color w:val="auto"/>
          <w:szCs w:val="28"/>
          <w:highlight w:val="none"/>
        </w:rPr>
        <w:t>其他要求</w:t>
      </w:r>
      <w:r>
        <w:rPr>
          <w:rFonts w:hint="eastAsia" w:ascii="仿宋" w:hAnsi="仿宋" w:eastAsia="仿宋" w:cs="仿宋"/>
          <w:color w:val="auto"/>
          <w:kern w:val="0"/>
          <w:sz w:val="27"/>
          <w:szCs w:val="27"/>
          <w:highlight w:val="none"/>
        </w:rPr>
        <w:t>：</w:t>
      </w:r>
    </w:p>
    <w:p w14:paraId="2672B7EC">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color w:val="auto"/>
          <w:highlight w:val="none"/>
          <w:lang w:val="en-US" w:eastAsia="zh-CN"/>
        </w:rPr>
      </w:pPr>
      <w:r>
        <w:rPr>
          <w:rFonts w:hint="eastAsia" w:ascii="仿宋" w:hAnsi="仿宋" w:eastAsia="仿宋" w:cs="仿宋"/>
          <w:color w:val="auto"/>
          <w:szCs w:val="28"/>
          <w:highlight w:val="none"/>
          <w:lang w:val="en-US" w:eastAsia="zh-CN"/>
        </w:rPr>
        <w:t>已为本项目提供工可编制、项目申请报告服务的单位，不得参与本项目比选；</w:t>
      </w:r>
      <w:r>
        <w:rPr>
          <w:rFonts w:hint="eastAsia" w:ascii="仿宋" w:hAnsi="仿宋" w:eastAsia="仿宋" w:cs="仿宋"/>
          <w:color w:val="auto"/>
          <w:szCs w:val="28"/>
          <w:highlight w:val="none"/>
          <w:lang w:val="en-US" w:eastAsia="zh-CN"/>
        </w:rPr>
        <w:t>存在利害关系可能影响比选公正性的比选申请人，不得参加比选，否则其比选申请文件作无效响应处理。</w:t>
      </w:r>
    </w:p>
    <w:p w14:paraId="29456340">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color w:val="auto"/>
          <w:szCs w:val="28"/>
          <w:highlight w:val="none"/>
          <w:lang w:val="en-US" w:eastAsia="zh-CN"/>
        </w:rPr>
      </w:pPr>
      <w:r>
        <w:rPr>
          <w:rFonts w:hint="eastAsia" w:ascii="仿宋" w:hAnsi="仿宋" w:eastAsia="仿宋" w:cs="仿宋"/>
          <w:b/>
          <w:color w:val="auto"/>
          <w:szCs w:val="28"/>
          <w:highlight w:val="none"/>
        </w:rPr>
        <w:t>四、</w:t>
      </w:r>
      <w:r>
        <w:rPr>
          <w:rFonts w:hint="eastAsia" w:ascii="仿宋" w:hAnsi="仿宋" w:eastAsia="仿宋" w:cs="仿宋"/>
          <w:b/>
          <w:color w:val="auto"/>
          <w:szCs w:val="28"/>
          <w:highlight w:val="none"/>
          <w:lang w:val="en-US" w:eastAsia="zh-CN"/>
        </w:rPr>
        <w:t>比选文件</w:t>
      </w:r>
      <w:r>
        <w:rPr>
          <w:rFonts w:hint="eastAsia" w:ascii="仿宋" w:hAnsi="仿宋" w:eastAsia="仿宋" w:cs="仿宋"/>
          <w:b/>
          <w:color w:val="auto"/>
          <w:szCs w:val="28"/>
          <w:highlight w:val="none"/>
        </w:rPr>
        <w:t>的获取</w:t>
      </w:r>
      <w:r>
        <w:rPr>
          <w:rFonts w:hint="eastAsia" w:ascii="仿宋" w:hAnsi="仿宋" w:eastAsia="仿宋" w:cs="仿宋"/>
          <w:b/>
          <w:color w:val="auto"/>
          <w:szCs w:val="28"/>
          <w:highlight w:val="none"/>
          <w:lang w:val="en-US" w:eastAsia="zh-CN"/>
        </w:rPr>
        <w:t>及公示</w:t>
      </w:r>
    </w:p>
    <w:p w14:paraId="75F49CC7">
      <w:pPr>
        <w:keepNext w:val="0"/>
        <w:keepLines w:val="0"/>
        <w:pageBreakBefore w:val="0"/>
        <w:kinsoku/>
        <w:wordWrap/>
        <w:overflowPunct/>
        <w:topLinePunct w:val="0"/>
        <w:autoSpaceDE/>
        <w:autoSpaceDN/>
        <w:bidi w:val="0"/>
        <w:adjustRightInd/>
        <w:snapToGrid/>
        <w:spacing w:line="500" w:lineRule="exact"/>
        <w:ind w:firstLine="806" w:firstLineChars="288"/>
        <w:jc w:val="left"/>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4.1</w:t>
      </w:r>
      <w:r>
        <w:rPr>
          <w:rFonts w:hint="eastAsia" w:ascii="仿宋" w:hAnsi="仿宋" w:eastAsia="仿宋" w:cs="仿宋"/>
          <w:color w:val="auto"/>
          <w:szCs w:val="28"/>
          <w:highlight w:val="none"/>
        </w:rPr>
        <w:t>凡有意参加比选者，请于比选公告发布之日至比选截止时间前在凉山州交通城市建设投资集团有限责任公司网站（网址http://lsjtjt.cn/）下载比选文件。</w:t>
      </w:r>
    </w:p>
    <w:p w14:paraId="7DB1E08F">
      <w:pPr>
        <w:pStyle w:val="11"/>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4"/>
          <w:highlight w:val="none"/>
          <w:lang w:val="en-US" w:eastAsia="zh-CN" w:bidi="ar-SA"/>
        </w:rPr>
        <w:t xml:space="preserve">4.2中标结果公示网站：凉山州交通城市建设投资集团有限责任公司网站（网址http://lsjtjt.cn/）公示期限：3日。   </w:t>
      </w:r>
    </w:p>
    <w:p w14:paraId="791D8EB2">
      <w:pPr>
        <w:keepNext w:val="0"/>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color w:val="auto"/>
          <w:szCs w:val="28"/>
          <w:highlight w:val="none"/>
        </w:rPr>
      </w:pPr>
      <w:bookmarkStart w:id="8" w:name="_Toc184635065"/>
      <w:r>
        <w:rPr>
          <w:rFonts w:hint="eastAsia" w:ascii="仿宋" w:hAnsi="仿宋" w:eastAsia="仿宋" w:cs="仿宋"/>
          <w:b/>
          <w:color w:val="auto"/>
          <w:szCs w:val="28"/>
          <w:highlight w:val="none"/>
        </w:rPr>
        <w:t>五、</w:t>
      </w:r>
      <w:r>
        <w:rPr>
          <w:rFonts w:hint="eastAsia" w:ascii="仿宋" w:hAnsi="仿宋" w:eastAsia="仿宋" w:cs="仿宋"/>
          <w:b/>
          <w:color w:val="auto"/>
          <w:szCs w:val="28"/>
          <w:highlight w:val="none"/>
          <w:lang w:eastAsia="zh-CN"/>
        </w:rPr>
        <w:t>比选申请文件</w:t>
      </w:r>
      <w:r>
        <w:rPr>
          <w:rFonts w:hint="eastAsia" w:ascii="仿宋" w:hAnsi="仿宋" w:eastAsia="仿宋" w:cs="仿宋"/>
          <w:b/>
          <w:color w:val="auto"/>
          <w:szCs w:val="28"/>
          <w:highlight w:val="none"/>
        </w:rPr>
        <w:t>的递交</w:t>
      </w:r>
      <w:bookmarkEnd w:id="8"/>
      <w:r>
        <w:rPr>
          <w:rFonts w:hint="eastAsia" w:ascii="仿宋" w:hAnsi="仿宋" w:eastAsia="仿宋" w:cs="仿宋"/>
          <w:b/>
          <w:color w:val="auto"/>
          <w:szCs w:val="28"/>
          <w:highlight w:val="none"/>
        </w:rPr>
        <w:t>及相关事宜</w:t>
      </w:r>
    </w:p>
    <w:p w14:paraId="083A7FA4">
      <w:pPr>
        <w:keepNext w:val="0"/>
        <w:keepLines w:val="0"/>
        <w:pageBreakBefore w:val="0"/>
        <w:kinsoku/>
        <w:wordWrap/>
        <w:overflowPunct/>
        <w:topLinePunct w:val="0"/>
        <w:autoSpaceDE/>
        <w:autoSpaceDN/>
        <w:bidi w:val="0"/>
        <w:adjustRightInd/>
        <w:snapToGrid/>
        <w:spacing w:line="500" w:lineRule="exact"/>
        <w:ind w:left="280" w:leftChars="100" w:firstLine="280" w:firstLineChars="1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5.1</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递交的截止时间（比选截止时间，下同）为:</w:t>
      </w:r>
      <w:r>
        <w:rPr>
          <w:rFonts w:hint="eastAsia" w:ascii="仿宋" w:hAnsi="仿宋" w:eastAsia="仿宋" w:cs="仿宋"/>
          <w:color w:val="auto"/>
          <w:szCs w:val="28"/>
          <w:highlight w:val="none"/>
          <w:u w:val="single"/>
        </w:rPr>
        <w:t>202</w:t>
      </w:r>
      <w:r>
        <w:rPr>
          <w:rFonts w:hint="eastAsia" w:ascii="仿宋" w:hAnsi="仿宋" w:eastAsia="仿宋" w:cs="仿宋"/>
          <w:color w:val="auto"/>
          <w:szCs w:val="28"/>
          <w:highlight w:val="none"/>
          <w:u w:val="single"/>
          <w:lang w:val="en-US" w:eastAsia="zh-CN"/>
        </w:rPr>
        <w:t>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u w:val="single"/>
          <w:lang w:val="en-US" w:eastAsia="zh-CN"/>
        </w:rPr>
        <w:t xml:space="preserve"> 9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u w:val="single"/>
          <w:lang w:val="en-US" w:eastAsia="zh-CN"/>
        </w:rPr>
        <w:t xml:space="preserve">  30  </w:t>
      </w:r>
      <w:r>
        <w:rPr>
          <w:rFonts w:hint="eastAsia" w:ascii="仿宋" w:hAnsi="仿宋" w:eastAsia="仿宋" w:cs="仿宋"/>
          <w:color w:val="auto"/>
          <w:szCs w:val="28"/>
          <w:highlight w:val="none"/>
        </w:rPr>
        <w:t>日</w:t>
      </w:r>
      <w:r>
        <w:rPr>
          <w:rFonts w:hint="eastAsia" w:ascii="仿宋" w:hAnsi="仿宋" w:eastAsia="仿宋" w:cs="仿宋"/>
          <w:color w:val="auto"/>
          <w:szCs w:val="28"/>
          <w:highlight w:val="none"/>
          <w:u w:val="single"/>
          <w:lang w:val="en-US" w:eastAsia="zh-CN"/>
        </w:rPr>
        <w:t xml:space="preserve">    9 </w:t>
      </w:r>
      <w:r>
        <w:rPr>
          <w:rFonts w:hint="eastAsia" w:ascii="仿宋" w:hAnsi="仿宋" w:eastAsia="仿宋" w:cs="仿宋"/>
          <w:color w:val="auto"/>
          <w:szCs w:val="28"/>
          <w:highlight w:val="none"/>
        </w:rPr>
        <w:t>时</w:t>
      </w:r>
      <w:r>
        <w:rPr>
          <w:rFonts w:hint="eastAsia" w:ascii="仿宋" w:hAnsi="仿宋" w:eastAsia="仿宋" w:cs="仿宋"/>
          <w:color w:val="auto"/>
          <w:szCs w:val="28"/>
          <w:highlight w:val="none"/>
          <w:u w:val="single"/>
          <w:lang w:val="en-US" w:eastAsia="zh-CN"/>
        </w:rPr>
        <w:t xml:space="preserve">  00  </w:t>
      </w:r>
      <w:r>
        <w:rPr>
          <w:rFonts w:hint="eastAsia" w:ascii="仿宋" w:hAnsi="仿宋" w:eastAsia="仿宋" w:cs="仿宋"/>
          <w:color w:val="auto"/>
          <w:szCs w:val="28"/>
          <w:highlight w:val="none"/>
        </w:rPr>
        <w:t>分，地点为:凉山州交通城市建设投资集团有限责任公司</w:t>
      </w:r>
      <w:r>
        <w:rPr>
          <w:rFonts w:hint="eastAsia" w:ascii="仿宋" w:hAnsi="仿宋" w:eastAsia="仿宋" w:cs="仿宋"/>
          <w:color w:val="auto"/>
          <w:szCs w:val="28"/>
          <w:highlight w:val="none"/>
          <w:lang w:val="en-US" w:eastAsia="zh-CN"/>
        </w:rPr>
        <w:t>三</w:t>
      </w:r>
      <w:r>
        <w:rPr>
          <w:rFonts w:hint="eastAsia" w:ascii="仿宋" w:hAnsi="仿宋" w:eastAsia="仿宋" w:cs="仿宋"/>
          <w:color w:val="auto"/>
          <w:szCs w:val="28"/>
          <w:highlight w:val="none"/>
        </w:rPr>
        <w:t>楼会议室（西昌市长安东路53号邮政储蓄银行内）。</w:t>
      </w:r>
    </w:p>
    <w:p w14:paraId="2D799C4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5.2 逾期送达的或者未送达指定地点的不按照</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要求密封的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将予以拒收。</w:t>
      </w:r>
    </w:p>
    <w:p w14:paraId="52983E9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b/>
          <w:bCs/>
          <w:color w:val="auto"/>
          <w:szCs w:val="28"/>
          <w:highlight w:val="none"/>
        </w:rPr>
      </w:pPr>
      <w:r>
        <w:rPr>
          <w:rFonts w:hint="eastAsia" w:ascii="仿宋" w:hAnsi="仿宋" w:eastAsia="仿宋" w:cs="仿宋"/>
          <w:color w:val="auto"/>
          <w:szCs w:val="28"/>
          <w:highlight w:val="none"/>
        </w:rPr>
        <w:t>5.3</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代表</w:t>
      </w:r>
      <w:r>
        <w:rPr>
          <w:rFonts w:hint="eastAsia" w:ascii="仿宋" w:hAnsi="仿宋" w:eastAsia="仿宋" w:cs="仿宋"/>
          <w:color w:val="auto"/>
          <w:szCs w:val="28"/>
          <w:highlight w:val="none"/>
          <w:lang w:val="en-US" w:eastAsia="zh-CN"/>
        </w:rPr>
        <w:t>递交比选申请文件时</w:t>
      </w:r>
      <w:r>
        <w:rPr>
          <w:rFonts w:hint="eastAsia" w:ascii="仿宋" w:hAnsi="仿宋" w:eastAsia="仿宋" w:cs="仿宋"/>
          <w:color w:val="auto"/>
          <w:szCs w:val="28"/>
          <w:highlight w:val="none"/>
        </w:rPr>
        <w:t>应提供</w:t>
      </w:r>
      <w:r>
        <w:rPr>
          <w:rFonts w:hint="eastAsia" w:ascii="仿宋" w:hAnsi="仿宋" w:eastAsia="仿宋" w:cs="仿宋"/>
          <w:color w:val="auto"/>
          <w:szCs w:val="28"/>
          <w:highlight w:val="none"/>
          <w:lang w:val="en-US" w:eastAsia="zh-CN"/>
        </w:rPr>
        <w:t>以下资料</w:t>
      </w:r>
      <w:r>
        <w:rPr>
          <w:rFonts w:hint="eastAsia" w:ascii="仿宋" w:hAnsi="仿宋" w:eastAsia="仿宋" w:cs="仿宋"/>
          <w:color w:val="auto"/>
          <w:szCs w:val="28"/>
          <w:highlight w:val="none"/>
          <w:lang w:eastAsia="zh-CN"/>
        </w:rPr>
        <w:t>，</w:t>
      </w:r>
      <w:r>
        <w:rPr>
          <w:rFonts w:hint="eastAsia" w:ascii="仿宋" w:hAnsi="仿宋" w:eastAsia="仿宋" w:cs="仿宋"/>
          <w:b/>
          <w:bCs/>
          <w:color w:val="auto"/>
          <w:szCs w:val="28"/>
          <w:highlight w:val="none"/>
          <w:lang w:val="en-US" w:eastAsia="zh-CN"/>
        </w:rPr>
        <w:t>未提供或虽提供但有缺漏的</w:t>
      </w:r>
      <w:r>
        <w:rPr>
          <w:rFonts w:hint="eastAsia" w:ascii="仿宋" w:hAnsi="仿宋" w:eastAsia="仿宋" w:cs="仿宋"/>
          <w:b/>
          <w:bCs/>
          <w:color w:val="auto"/>
          <w:szCs w:val="28"/>
          <w:highlight w:val="none"/>
          <w:lang w:eastAsia="zh-CN"/>
        </w:rPr>
        <w:t>比选人</w:t>
      </w:r>
      <w:r>
        <w:rPr>
          <w:rFonts w:hint="eastAsia" w:ascii="仿宋" w:hAnsi="仿宋" w:eastAsia="仿宋" w:cs="仿宋"/>
          <w:b/>
          <w:bCs/>
          <w:color w:val="auto"/>
          <w:szCs w:val="28"/>
          <w:highlight w:val="none"/>
        </w:rPr>
        <w:t>将予以拒收：</w:t>
      </w:r>
    </w:p>
    <w:p w14:paraId="6271F171">
      <w:pPr>
        <w:keepNext w:val="0"/>
        <w:keepLines w:val="0"/>
        <w:pageBreakBefore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若为委托代理人（限1人）时应当提供：①授权委托书（原件）；②身份证（原件及复印件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w:t>
      </w:r>
    </w:p>
    <w:p w14:paraId="3179DFE6">
      <w:pPr>
        <w:keepNext w:val="0"/>
        <w:keepLines w:val="0"/>
        <w:pageBreakBefore w:val="0"/>
        <w:numPr>
          <w:ilvl w:val="0"/>
          <w:numId w:val="0"/>
        </w:numPr>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（2）若为法定代表人时应当提供：①法定代表人身份证</w:t>
      </w:r>
      <w:bookmarkStart w:id="67" w:name="_GoBack"/>
      <w:bookmarkEnd w:id="67"/>
      <w:r>
        <w:rPr>
          <w:rFonts w:hint="eastAsia" w:ascii="仿宋" w:hAnsi="仿宋" w:eastAsia="仿宋" w:cs="仿宋"/>
          <w:color w:val="auto"/>
          <w:szCs w:val="28"/>
          <w:highlight w:val="none"/>
        </w:rPr>
        <w:t>明（原件）；</w:t>
      </w:r>
    </w:p>
    <w:p w14:paraId="635E9FFF">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cs="仿宋"/>
          <w:color w:val="auto"/>
          <w:highlight w:val="none"/>
        </w:rPr>
      </w:pPr>
      <w:r>
        <w:rPr>
          <w:rFonts w:hint="eastAsia" w:ascii="仿宋" w:hAnsi="仿宋" w:eastAsia="仿宋" w:cs="仿宋"/>
          <w:color w:val="auto"/>
          <w:szCs w:val="28"/>
          <w:highlight w:val="none"/>
        </w:rPr>
        <w:t>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p>
    <w:p w14:paraId="3D6B20E2">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ascii="仿宋" w:hAnsi="仿宋" w:eastAsia="仿宋" w:cs="仿宋"/>
          <w:b/>
          <w:color w:val="auto"/>
          <w:szCs w:val="28"/>
          <w:highlight w:val="none"/>
        </w:rPr>
      </w:pPr>
      <w:r>
        <w:rPr>
          <w:rFonts w:hint="eastAsia" w:ascii="仿宋" w:hAnsi="仿宋" w:eastAsia="仿宋" w:cs="仿宋"/>
          <w:b/>
          <w:color w:val="auto"/>
          <w:szCs w:val="28"/>
          <w:highlight w:val="none"/>
        </w:rPr>
        <w:t>六、联系方式</w:t>
      </w:r>
    </w:p>
    <w:p w14:paraId="2D36719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 xml:space="preserve">凉山州交城建设项目管理有限责任公司  </w:t>
      </w:r>
    </w:p>
    <w:p w14:paraId="557F345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地 址：</w:t>
      </w:r>
      <w:r>
        <w:rPr>
          <w:rFonts w:hint="eastAsia" w:ascii="仿宋" w:hAnsi="仿宋" w:eastAsia="仿宋" w:cs="仿宋"/>
          <w:color w:val="auto"/>
          <w:szCs w:val="28"/>
          <w:highlight w:val="none"/>
          <w:lang w:val="en-US" w:eastAsia="zh-CN"/>
        </w:rPr>
        <w:t>西昌</w:t>
      </w:r>
      <w:r>
        <w:rPr>
          <w:rFonts w:hint="eastAsia" w:ascii="仿宋" w:hAnsi="仿宋" w:eastAsia="仿宋" w:cs="仿宋"/>
          <w:color w:val="auto"/>
          <w:szCs w:val="28"/>
          <w:highlight w:val="none"/>
          <w:lang w:eastAsia="zh-CN"/>
        </w:rPr>
        <w:t xml:space="preserve">市长安东路53号     </w:t>
      </w:r>
    </w:p>
    <w:p w14:paraId="2B33E0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联系人：赵</w:t>
      </w:r>
      <w:r>
        <w:rPr>
          <w:rFonts w:hint="eastAsia" w:ascii="仿宋" w:hAnsi="仿宋" w:eastAsia="仿宋" w:cs="仿宋"/>
          <w:color w:val="auto"/>
          <w:szCs w:val="28"/>
          <w:highlight w:val="none"/>
          <w:lang w:val="en-US" w:eastAsia="zh-CN"/>
        </w:rPr>
        <w:t xml:space="preserve">老师  </w:t>
      </w:r>
    </w:p>
    <w:p w14:paraId="1FD6580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eastAsia="zh-CN"/>
        </w:rPr>
        <w:t>联系</w:t>
      </w:r>
      <w:r>
        <w:rPr>
          <w:rFonts w:hint="eastAsia" w:ascii="仿宋" w:hAnsi="仿宋" w:eastAsia="仿宋" w:cs="仿宋"/>
          <w:color w:val="auto"/>
          <w:sz w:val="28"/>
          <w:szCs w:val="28"/>
          <w:highlight w:val="none"/>
          <w:lang w:eastAsia="zh-CN"/>
        </w:rPr>
        <w:t>电话：18141329369</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Cs w:val="28"/>
          <w:highlight w:val="none"/>
          <w:lang w:val="en-US" w:eastAsia="zh-CN"/>
        </w:rPr>
        <w:t xml:space="preserve"> </w:t>
      </w:r>
    </w:p>
    <w:p w14:paraId="29C85ECE">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代理机构：凉山交投工程规划设计管理有限公司</w:t>
      </w:r>
    </w:p>
    <w:p w14:paraId="2F5336A3">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地址：西昌市长安东路53号</w:t>
      </w:r>
    </w:p>
    <w:p w14:paraId="0CFC5BEC">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联系人：</w:t>
      </w:r>
      <w:r>
        <w:rPr>
          <w:rFonts w:hint="eastAsia" w:ascii="仿宋" w:hAnsi="仿宋" w:eastAsia="仿宋" w:cs="仿宋"/>
          <w:color w:val="auto"/>
          <w:szCs w:val="28"/>
          <w:highlight w:val="none"/>
          <w:lang w:val="en-US" w:eastAsia="zh-CN"/>
        </w:rPr>
        <w:t>江女士</w:t>
      </w:r>
    </w:p>
    <w:p w14:paraId="28B81614">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联系电话：</w:t>
      </w:r>
      <w:r>
        <w:rPr>
          <w:rFonts w:hint="eastAsia" w:ascii="仿宋" w:hAnsi="仿宋" w:eastAsia="仿宋" w:cs="仿宋"/>
          <w:color w:val="auto"/>
          <w:szCs w:val="28"/>
          <w:highlight w:val="none"/>
          <w:lang w:val="en-US" w:eastAsia="zh-CN"/>
        </w:rPr>
        <w:t>0834-6133013</w:t>
      </w:r>
    </w:p>
    <w:p w14:paraId="664096F2">
      <w:pPr>
        <w:pStyle w:val="2"/>
        <w:pageBreakBefore/>
        <w:kinsoku/>
        <w:wordWrap/>
        <w:overflowPunct/>
        <w:topLinePunct w:val="0"/>
        <w:autoSpaceDE/>
        <w:autoSpaceDN/>
        <w:bidi w:val="0"/>
        <w:adjustRightInd/>
        <w:spacing w:before="0" w:after="0" w:line="579" w:lineRule="exact"/>
        <w:jc w:val="center"/>
        <w:textAlignment w:val="auto"/>
        <w:rPr>
          <w:rFonts w:ascii="仿宋" w:hAnsi="仿宋" w:eastAsia="仿宋" w:cs="仿宋"/>
          <w:b/>
          <w:bCs w:val="0"/>
          <w:color w:val="auto"/>
          <w:sz w:val="44"/>
          <w:szCs w:val="44"/>
          <w:highlight w:val="none"/>
        </w:rPr>
      </w:pPr>
      <w:bookmarkStart w:id="9" w:name="_Toc8308"/>
      <w:bookmarkStart w:id="10" w:name="_Toc2388"/>
      <w:bookmarkStart w:id="11" w:name="_第一章__投标须知"/>
      <w:r>
        <w:rPr>
          <w:rFonts w:hint="eastAsia" w:ascii="仿宋" w:hAnsi="仿宋" w:eastAsia="仿宋" w:cs="仿宋"/>
          <w:b/>
          <w:bCs w:val="0"/>
          <w:color w:val="auto"/>
          <w:sz w:val="44"/>
          <w:szCs w:val="44"/>
          <w:highlight w:val="none"/>
        </w:rPr>
        <w:t>第二章</w:t>
      </w:r>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比选申请人</w:t>
      </w:r>
      <w:r>
        <w:rPr>
          <w:rFonts w:hint="eastAsia" w:ascii="仿宋" w:hAnsi="仿宋" w:eastAsia="仿宋" w:cs="仿宋"/>
          <w:b/>
          <w:bCs w:val="0"/>
          <w:color w:val="auto"/>
          <w:sz w:val="44"/>
          <w:szCs w:val="44"/>
          <w:highlight w:val="none"/>
        </w:rPr>
        <w:t>须知</w:t>
      </w:r>
      <w:bookmarkEnd w:id="1"/>
      <w:bookmarkEnd w:id="2"/>
      <w:bookmarkEnd w:id="3"/>
      <w:bookmarkEnd w:id="4"/>
      <w:bookmarkEnd w:id="5"/>
      <w:bookmarkEnd w:id="9"/>
      <w:bookmarkEnd w:id="10"/>
    </w:p>
    <w:bookmarkEnd w:id="11"/>
    <w:p w14:paraId="32B46351">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仿宋" w:hAnsi="仿宋" w:eastAsia="仿宋" w:cs="仿宋"/>
          <w:b/>
          <w:color w:val="auto"/>
          <w:kern w:val="44"/>
          <w:sz w:val="28"/>
          <w:szCs w:val="28"/>
          <w:highlight w:val="none"/>
          <w:lang w:val="en-US" w:eastAsia="zh-CN"/>
        </w:rPr>
      </w:pPr>
      <w:bookmarkStart w:id="12" w:name="_Toc170621333"/>
      <w:bookmarkStart w:id="13" w:name="_Toc170621201"/>
      <w:bookmarkStart w:id="14" w:name="_Toc157235900"/>
      <w:r>
        <w:rPr>
          <w:rFonts w:hint="eastAsia" w:ascii="仿宋" w:hAnsi="仿宋" w:eastAsia="仿宋" w:cs="仿宋"/>
          <w:b/>
          <w:color w:val="auto"/>
          <w:kern w:val="44"/>
          <w:sz w:val="28"/>
          <w:szCs w:val="28"/>
          <w:highlight w:val="none"/>
        </w:rPr>
        <w:t>一、比选项目情况：</w:t>
      </w:r>
      <w:r>
        <w:rPr>
          <w:rFonts w:hint="eastAsia" w:ascii="仿宋" w:hAnsi="仿宋" w:eastAsia="仿宋" w:cs="仿宋"/>
          <w:b/>
          <w:color w:val="auto"/>
          <w:kern w:val="44"/>
          <w:sz w:val="28"/>
          <w:szCs w:val="28"/>
          <w:highlight w:val="none"/>
          <w:lang w:val="en-US" w:eastAsia="zh-CN"/>
        </w:rPr>
        <w:t>详见</w:t>
      </w:r>
      <w:r>
        <w:rPr>
          <w:rFonts w:hint="eastAsia" w:ascii="仿宋" w:hAnsi="仿宋" w:eastAsia="仿宋" w:cs="仿宋"/>
          <w:b/>
          <w:color w:val="auto"/>
          <w:kern w:val="44"/>
          <w:sz w:val="28"/>
          <w:szCs w:val="28"/>
          <w:highlight w:val="none"/>
        </w:rPr>
        <w:t>比选公告</w:t>
      </w:r>
    </w:p>
    <w:p w14:paraId="3BEAE3AE">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二、比选申请人的资格要求：同比选公告</w:t>
      </w:r>
    </w:p>
    <w:p w14:paraId="08A59E4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
          <w:color w:val="auto"/>
          <w:kern w:val="44"/>
          <w:sz w:val="28"/>
          <w:szCs w:val="28"/>
          <w:highlight w:val="none"/>
          <w:lang w:val="en-US" w:eastAsia="zh-CN"/>
        </w:rPr>
        <w:t>三、</w:t>
      </w:r>
      <w:r>
        <w:rPr>
          <w:rFonts w:hint="eastAsia" w:ascii="仿宋" w:hAnsi="仿宋" w:eastAsia="仿宋" w:cs="仿宋"/>
          <w:b/>
          <w:color w:val="auto"/>
          <w:kern w:val="44"/>
          <w:sz w:val="28"/>
          <w:szCs w:val="28"/>
          <w:highlight w:val="none"/>
          <w:lang w:eastAsia="zh-CN"/>
        </w:rPr>
        <w:t>服务</w:t>
      </w:r>
      <w:r>
        <w:rPr>
          <w:rFonts w:hint="eastAsia" w:ascii="仿宋" w:hAnsi="仿宋" w:eastAsia="仿宋" w:cs="仿宋"/>
          <w:b/>
          <w:color w:val="auto"/>
          <w:kern w:val="44"/>
          <w:sz w:val="28"/>
          <w:szCs w:val="28"/>
          <w:highlight w:val="none"/>
        </w:rPr>
        <w:t>期限：</w:t>
      </w:r>
      <w:r>
        <w:rPr>
          <w:rFonts w:hint="eastAsia" w:ascii="仿宋" w:hAnsi="仿宋" w:eastAsia="仿宋" w:cs="仿宋"/>
          <w:b w:val="0"/>
          <w:bCs/>
          <w:color w:val="auto"/>
          <w:kern w:val="44"/>
          <w:sz w:val="28"/>
          <w:szCs w:val="28"/>
          <w:highlight w:val="none"/>
        </w:rPr>
        <w:t>自签订合同</w:t>
      </w:r>
      <w:r>
        <w:rPr>
          <w:rFonts w:hint="eastAsia" w:ascii="仿宋" w:hAnsi="仿宋" w:eastAsia="仿宋" w:cs="仿宋"/>
          <w:b w:val="0"/>
          <w:bCs/>
          <w:color w:val="auto"/>
          <w:kern w:val="44"/>
          <w:sz w:val="28"/>
          <w:szCs w:val="28"/>
          <w:highlight w:val="none"/>
          <w:lang w:val="en-US" w:eastAsia="zh-CN"/>
        </w:rPr>
        <w:t>至项目完成立项批复。</w:t>
      </w:r>
    </w:p>
    <w:p w14:paraId="3B0FB9E2">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color w:val="auto"/>
          <w:kern w:val="44"/>
          <w:sz w:val="28"/>
          <w:szCs w:val="28"/>
          <w:highlight w:val="none"/>
          <w:lang w:val="en-US" w:eastAsia="zh-CN"/>
        </w:rPr>
      </w:pPr>
      <w:r>
        <w:rPr>
          <w:rFonts w:hint="eastAsia" w:ascii="仿宋" w:hAnsi="仿宋" w:eastAsia="仿宋" w:cs="仿宋"/>
          <w:b/>
          <w:color w:val="auto"/>
          <w:kern w:val="44"/>
          <w:sz w:val="28"/>
          <w:szCs w:val="28"/>
          <w:highlight w:val="none"/>
          <w:lang w:val="en-US" w:eastAsia="zh-CN"/>
        </w:rPr>
        <w:t>四、服务内容：</w:t>
      </w:r>
    </w:p>
    <w:p w14:paraId="0698BFF5">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val="0"/>
          <w:bCs/>
          <w:color w:val="auto"/>
          <w:kern w:val="44"/>
          <w:sz w:val="28"/>
          <w:szCs w:val="28"/>
          <w:highlight w:val="none"/>
          <w:lang w:val="en-US" w:eastAsia="zh-CN"/>
        </w:rPr>
      </w:pPr>
      <w:r>
        <w:rPr>
          <w:rFonts w:hint="eastAsia" w:ascii="仿宋" w:hAnsi="仿宋" w:eastAsia="仿宋" w:cs="仿宋"/>
          <w:b w:val="0"/>
          <w:bCs/>
          <w:color w:val="auto"/>
          <w:kern w:val="44"/>
          <w:sz w:val="28"/>
          <w:szCs w:val="28"/>
          <w:highlight w:val="none"/>
          <w:lang w:val="en-US" w:eastAsia="zh-CN"/>
        </w:rPr>
        <w:t>1. 开展现场踏勘，收集既有隧道勘察、设计、竣工、运维检测等基础资料，复核隧道现状技术条件、结构状况、附属设施运行情况。</w:t>
      </w:r>
    </w:p>
    <w:p w14:paraId="634DB036">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val="0"/>
          <w:bCs/>
          <w:color w:val="auto"/>
          <w:kern w:val="44"/>
          <w:sz w:val="28"/>
          <w:szCs w:val="28"/>
          <w:highlight w:val="none"/>
          <w:lang w:val="en-US" w:eastAsia="zh-CN"/>
        </w:rPr>
      </w:pPr>
      <w:r>
        <w:rPr>
          <w:rFonts w:hint="eastAsia" w:ascii="仿宋" w:hAnsi="仿宋" w:eastAsia="仿宋" w:cs="仿宋"/>
          <w:b w:val="0"/>
          <w:bCs/>
          <w:color w:val="auto"/>
          <w:kern w:val="44"/>
          <w:sz w:val="28"/>
          <w:szCs w:val="28"/>
          <w:highlight w:val="none"/>
          <w:lang w:val="en-US" w:eastAsia="zh-CN"/>
        </w:rPr>
        <w:t>2. 对照现行公路隧道相关规范标准，从技术可行性、运行安全性、经济合理性、实施风险等方面，对利用白鹤滩电站1#交通洞隧道开展专项可行性评估，对比分析利用方案与新建隧道方案优劣。</w:t>
      </w:r>
    </w:p>
    <w:p w14:paraId="03EA3B34">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val="0"/>
          <w:bCs/>
          <w:color w:val="auto"/>
          <w:kern w:val="44"/>
          <w:sz w:val="28"/>
          <w:szCs w:val="28"/>
          <w:highlight w:val="none"/>
          <w:lang w:val="en-US" w:eastAsia="zh-CN"/>
        </w:rPr>
      </w:pPr>
      <w:r>
        <w:rPr>
          <w:rFonts w:hint="eastAsia" w:ascii="仿宋" w:hAnsi="仿宋" w:eastAsia="仿宋" w:cs="仿宋"/>
          <w:b w:val="0"/>
          <w:bCs/>
          <w:color w:val="auto"/>
          <w:kern w:val="44"/>
          <w:sz w:val="28"/>
          <w:szCs w:val="28"/>
          <w:highlight w:val="none"/>
          <w:lang w:val="en-US" w:eastAsia="zh-CN"/>
        </w:rPr>
        <w:t>3. 编制对应论证报告。</w:t>
      </w:r>
    </w:p>
    <w:p w14:paraId="6E8E2423">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val="0"/>
          <w:bCs/>
          <w:color w:val="auto"/>
          <w:kern w:val="44"/>
          <w:sz w:val="28"/>
          <w:szCs w:val="28"/>
          <w:highlight w:val="none"/>
          <w:lang w:val="en-US" w:eastAsia="zh-CN"/>
        </w:rPr>
      </w:pPr>
      <w:r>
        <w:rPr>
          <w:rFonts w:hint="eastAsia" w:ascii="仿宋" w:hAnsi="仿宋" w:eastAsia="仿宋" w:cs="仿宋"/>
          <w:b w:val="0"/>
          <w:bCs/>
          <w:color w:val="auto"/>
          <w:kern w:val="44"/>
          <w:sz w:val="28"/>
          <w:szCs w:val="28"/>
          <w:highlight w:val="none"/>
          <w:lang w:val="en-US" w:eastAsia="zh-CN"/>
        </w:rPr>
        <w:t>4. 完成报告评审、修改完善，完成报审相关工作；配合金沙江下游白鹤滩翻坝转运设施（翻坝转运公路）建设项目审查直至取得主管部门批复。</w:t>
      </w:r>
    </w:p>
    <w:p w14:paraId="06064FA0">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六、安全要求：</w:t>
      </w:r>
      <w:r>
        <w:rPr>
          <w:rFonts w:hint="eastAsia" w:ascii="仿宋" w:hAnsi="仿宋" w:eastAsia="仿宋" w:cs="仿宋"/>
          <w:b w:val="0"/>
          <w:bCs/>
          <w:color w:val="auto"/>
          <w:sz w:val="28"/>
          <w:szCs w:val="28"/>
          <w:highlight w:val="none"/>
          <w:lang w:val="en-US" w:eastAsia="zh-CN"/>
        </w:rPr>
        <w:t>本项目自签订合同之日起至服务完成之日止，比选申请人将负责该项目实施过程中的人身安全、财产安全等一切安全责任。在项目实施过程中造成的直接或间接损失，均由比选申请人自行承担。</w:t>
      </w:r>
    </w:p>
    <w:p w14:paraId="6748F80C">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七</w:t>
      </w:r>
      <w:r>
        <w:rPr>
          <w:rFonts w:hint="eastAsia" w:ascii="仿宋" w:hAnsi="仿宋" w:eastAsia="仿宋" w:cs="仿宋"/>
          <w:b/>
          <w:bCs/>
          <w:color w:val="auto"/>
          <w:kern w:val="44"/>
          <w:sz w:val="28"/>
          <w:szCs w:val="28"/>
          <w:highlight w:val="none"/>
        </w:rPr>
        <w:t>、比选申请人不得与项目相关单位存在下列关联情形：</w:t>
      </w:r>
    </w:p>
    <w:p w14:paraId="5EEB274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（1）与比选人存在利害关系且可能影响比选公正性；</w:t>
      </w:r>
    </w:p>
    <w:p w14:paraId="59AEFA9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（2）与项目的其他比选申请人同为一个单位负责人；</w:t>
      </w:r>
    </w:p>
    <w:p w14:paraId="5F0C534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（3）与项目的其他比选申请人存在控股、管理关系；</w:t>
      </w:r>
    </w:p>
    <w:p w14:paraId="7725FC6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（4）法律法规规定的其他情形。</w:t>
      </w:r>
    </w:p>
    <w:p w14:paraId="6162DE82">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八</w:t>
      </w:r>
      <w:r>
        <w:rPr>
          <w:rFonts w:hint="eastAsia" w:ascii="仿宋" w:hAnsi="仿宋" w:eastAsia="仿宋" w:cs="仿宋"/>
          <w:b/>
          <w:bCs/>
          <w:color w:val="auto"/>
          <w:kern w:val="44"/>
          <w:sz w:val="28"/>
          <w:szCs w:val="28"/>
          <w:highlight w:val="none"/>
        </w:rPr>
        <w:t>、比选保证金：无。</w:t>
      </w:r>
    </w:p>
    <w:bookmarkEnd w:id="12"/>
    <w:bookmarkEnd w:id="13"/>
    <w:bookmarkEnd w:id="14"/>
    <w:p w14:paraId="11A66943">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bookmarkStart w:id="15" w:name="_Toc319145206"/>
      <w:r>
        <w:rPr>
          <w:rFonts w:hint="eastAsia" w:ascii="仿宋" w:hAnsi="仿宋" w:eastAsia="仿宋" w:cs="仿宋"/>
          <w:b/>
          <w:bCs/>
          <w:color w:val="auto"/>
          <w:kern w:val="44"/>
          <w:sz w:val="28"/>
          <w:szCs w:val="28"/>
          <w:highlight w:val="none"/>
          <w:lang w:val="en-US" w:eastAsia="zh-CN"/>
        </w:rPr>
        <w:t>九</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val="en-US" w:eastAsia="zh-CN"/>
        </w:rPr>
        <w:t>比选</w:t>
      </w:r>
      <w:r>
        <w:rPr>
          <w:rFonts w:hint="eastAsia" w:ascii="仿宋" w:hAnsi="仿宋" w:eastAsia="仿宋" w:cs="仿宋"/>
          <w:b/>
          <w:bCs/>
          <w:color w:val="auto"/>
          <w:kern w:val="44"/>
          <w:sz w:val="28"/>
          <w:szCs w:val="28"/>
          <w:highlight w:val="none"/>
        </w:rPr>
        <w:t>报价说明</w:t>
      </w:r>
      <w:bookmarkEnd w:id="15"/>
      <w:r>
        <w:rPr>
          <w:rFonts w:hint="eastAsia" w:ascii="仿宋" w:hAnsi="仿宋" w:eastAsia="仿宋" w:cs="仿宋"/>
          <w:b/>
          <w:bCs/>
          <w:color w:val="auto"/>
          <w:kern w:val="44"/>
          <w:sz w:val="28"/>
          <w:szCs w:val="28"/>
          <w:highlight w:val="none"/>
        </w:rPr>
        <w:t>与费用的支付</w:t>
      </w:r>
    </w:p>
    <w:p w14:paraId="2FBF2B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bookmarkStart w:id="16" w:name="_Toc157235904"/>
      <w:bookmarkStart w:id="17" w:name="_Toc319145207"/>
      <w:bookmarkStart w:id="18" w:name="_Toc187120143"/>
      <w:bookmarkStart w:id="19" w:name="_Toc170621337"/>
      <w:bookmarkStart w:id="20" w:name="_Toc170621205"/>
      <w:r>
        <w:rPr>
          <w:rFonts w:hint="eastAsia" w:ascii="仿宋" w:hAnsi="仿宋" w:eastAsia="仿宋" w:cs="仿宋"/>
          <w:color w:val="auto"/>
          <w:sz w:val="28"/>
          <w:szCs w:val="28"/>
          <w:highlight w:val="none"/>
          <w:lang w:val="en-US" w:eastAsia="zh-CN"/>
        </w:rPr>
        <w:t>9.1最高限价：大写：贰拾捌万元整（小写：280000.00元）；</w:t>
      </w:r>
    </w:p>
    <w:p w14:paraId="14B448A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9.2比选申请人根据项目实际情况及企业自身经营状况，结合企业管理经验，下浮一定比例报价，不得作上浮报价。</w:t>
      </w:r>
    </w:p>
    <w:p w14:paraId="4A9FF95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9.3比选申请人的报价须为完成本项目全部服务内容的含税总价，包含资料收集、现场踏勘、检测复核、分析论证、报告编制、专家咨询、修改完善、评审配合、报审直至取得主管部门批复的人工、交通、税费等一切相关费用。</w:t>
      </w:r>
    </w:p>
    <w:p w14:paraId="4E70008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9.4比选申请人准备和参加比选活动发生的费用自理。</w:t>
      </w:r>
    </w:p>
    <w:p w14:paraId="139ABE0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color w:val="auto"/>
          <w:sz w:val="28"/>
          <w:szCs w:val="28"/>
          <w:highlight w:val="none"/>
          <w:lang w:val="en-US" w:eastAsia="zh-CN"/>
        </w:rPr>
        <w:t>9.5招标代理服务费：本项目招标代理服务费参照《招标代理服务收费管理暂行办法》（计价格【2002】1980号）规定标准下浮 20%收取，由中标单位支付，计算出招标代理服务费，支付给招标代理机构。</w:t>
      </w:r>
    </w:p>
    <w:p w14:paraId="5833478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代理服务费由中标单位帐户转入，转帐后在税务系统自行下载发票。</w:t>
      </w:r>
    </w:p>
    <w:p w14:paraId="00B20F5D">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账户名称：凉山交投工程规划设计管理有限公司</w:t>
      </w:r>
    </w:p>
    <w:p w14:paraId="1879F049">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开户银行：中国邮政储蓄银行股份有限公司西昌市支行营业部</w:t>
      </w:r>
    </w:p>
    <w:p w14:paraId="2F6EB777">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银行账户：951000010005068935。</w:t>
      </w:r>
    </w:p>
    <w:p w14:paraId="5497E625">
      <w:pPr>
        <w:pStyle w:val="6"/>
        <w:keepNext w:val="0"/>
        <w:keepLines w:val="0"/>
        <w:pageBreakBefore w:val="0"/>
        <w:widowControl w:val="0"/>
        <w:kinsoku/>
        <w:wordWrap/>
        <w:overflowPunct/>
        <w:topLinePunct w:val="0"/>
        <w:autoSpaceDE/>
        <w:autoSpaceDN/>
        <w:bidi w:val="0"/>
        <w:adjustRightInd/>
        <w:spacing w:after="0" w:line="500" w:lineRule="exact"/>
        <w:ind w:firstLine="562" w:firstLineChars="200"/>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基本户银行联号:403684000063</w:t>
      </w:r>
    </w:p>
    <w:p w14:paraId="3D06F133">
      <w:pPr>
        <w:keepNext w:val="0"/>
        <w:keepLines w:val="0"/>
        <w:pageBreakBefore w:val="0"/>
        <w:widowControl w:val="0"/>
        <w:kinsoku/>
        <w:wordWrap/>
        <w:overflowPunct/>
        <w:topLinePunct w:val="0"/>
        <w:autoSpaceDE/>
        <w:autoSpaceDN/>
        <w:bidi w:val="0"/>
        <w:adjustRightInd/>
        <w:spacing w:line="500" w:lineRule="exact"/>
        <w:ind w:firstLine="562" w:firstLineChars="200"/>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十</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比选申请文件</w:t>
      </w:r>
      <w:r>
        <w:rPr>
          <w:rFonts w:hint="eastAsia" w:ascii="仿宋" w:hAnsi="仿宋" w:eastAsia="仿宋" w:cs="仿宋"/>
          <w:b/>
          <w:bCs/>
          <w:color w:val="auto"/>
          <w:kern w:val="44"/>
          <w:sz w:val="28"/>
          <w:szCs w:val="28"/>
          <w:highlight w:val="none"/>
        </w:rPr>
        <w:t>的编制要求</w:t>
      </w:r>
      <w:bookmarkEnd w:id="16"/>
      <w:bookmarkEnd w:id="17"/>
      <w:bookmarkEnd w:id="18"/>
      <w:bookmarkEnd w:id="19"/>
      <w:bookmarkEnd w:id="20"/>
    </w:p>
    <w:p w14:paraId="5F5E2ED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应对</w:t>
      </w:r>
      <w:r>
        <w:rPr>
          <w:rFonts w:hint="eastAsia" w:ascii="仿宋" w:hAnsi="仿宋" w:eastAsia="仿宋" w:cs="仿宋"/>
          <w:color w:val="auto"/>
          <w:sz w:val="28"/>
          <w:szCs w:val="28"/>
          <w:highlight w:val="none"/>
          <w:lang w:eastAsia="zh-CN"/>
        </w:rPr>
        <w:t>比选</w:t>
      </w:r>
      <w:r>
        <w:rPr>
          <w:rFonts w:hint="eastAsia" w:ascii="仿宋" w:hAnsi="仿宋" w:eastAsia="仿宋" w:cs="仿宋"/>
          <w:color w:val="auto"/>
          <w:sz w:val="28"/>
          <w:szCs w:val="28"/>
          <w:highlight w:val="none"/>
        </w:rPr>
        <w:t>文件提出的所有实质性要求和条件作出实质性响应，并且实质性响应的内容不得互相矛盾。</w:t>
      </w:r>
    </w:p>
    <w:p w14:paraId="25E4CA4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应内容完整，字迹清晰可辨。</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（包括所附证明材料）字迹或印章模糊导致无法确认关键技术方案、关键工期、关键工程质量保证措施、比选价格的，应作无效比选处理。</w:t>
      </w:r>
    </w:p>
    <w:p w14:paraId="52894E2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所附证明材料应内容完整并清晰可辨。所附证明材料内容不完整或字迹、印章模糊的，评标委员会应要求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提供原件核验。</w:t>
      </w:r>
    </w:p>
    <w:p w14:paraId="1E647D4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格式中明确要求签字的地方都应用不褪色的墨水或签字笔由本人亲笔手写签字（包括姓和名），不得用印章、签名章、或电子版章代替，也不得由他人代签。</w:t>
      </w:r>
    </w:p>
    <w:p w14:paraId="37C38D5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格式上所有要求盖章的地方都须加盖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单位（法定名称）章（鲜章）,不得使用专用印章（如经济合同章、投标专用章等）或下属单位印章代替，单位章内容须与单位营业执照名称一致。</w:t>
      </w:r>
    </w:p>
    <w:p w14:paraId="0D886DB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.6</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“法定代表人或其委托代理人”签字的，如法定代表人亲自</w:t>
      </w:r>
      <w:r>
        <w:rPr>
          <w:rFonts w:hint="eastAsia" w:ascii="仿宋" w:hAnsi="仿宋" w:eastAsia="仿宋" w:cs="仿宋"/>
          <w:color w:val="auto"/>
          <w:sz w:val="28"/>
          <w:szCs w:val="28"/>
          <w:highlight w:val="none"/>
          <w:lang w:val="en-US" w:eastAsia="zh-CN"/>
        </w:rPr>
        <w:t>参加投标</w:t>
      </w:r>
      <w:r>
        <w:rPr>
          <w:rFonts w:hint="eastAsia" w:ascii="仿宋" w:hAnsi="仿宋" w:eastAsia="仿宋" w:cs="仿宋"/>
          <w:color w:val="auto"/>
          <w:sz w:val="28"/>
          <w:szCs w:val="28"/>
          <w:highlight w:val="none"/>
        </w:rPr>
        <w:t>而不委托代理人</w:t>
      </w:r>
      <w:r>
        <w:rPr>
          <w:rFonts w:hint="eastAsia" w:ascii="仿宋" w:hAnsi="仿宋" w:eastAsia="仿宋" w:cs="仿宋"/>
          <w:color w:val="auto"/>
          <w:sz w:val="28"/>
          <w:szCs w:val="28"/>
          <w:highlight w:val="none"/>
          <w:lang w:val="en-US" w:eastAsia="zh-CN"/>
        </w:rPr>
        <w:t>投标的</w:t>
      </w:r>
      <w:r>
        <w:rPr>
          <w:rFonts w:hint="eastAsia" w:ascii="仿宋" w:hAnsi="仿宋" w:eastAsia="仿宋" w:cs="仿宋"/>
          <w:color w:val="auto"/>
          <w:sz w:val="28"/>
          <w:szCs w:val="28"/>
          <w:highlight w:val="none"/>
        </w:rPr>
        <w:t>，由法定代表人签字；如法定代表人授权委托代理人</w:t>
      </w:r>
      <w:r>
        <w:rPr>
          <w:rFonts w:hint="eastAsia" w:ascii="仿宋" w:hAnsi="仿宋" w:eastAsia="仿宋" w:cs="仿宋"/>
          <w:color w:val="auto"/>
          <w:sz w:val="28"/>
          <w:szCs w:val="28"/>
          <w:highlight w:val="none"/>
          <w:lang w:val="en-US" w:eastAsia="zh-CN"/>
        </w:rPr>
        <w:t>参加投标的</w:t>
      </w:r>
      <w:r>
        <w:rPr>
          <w:rFonts w:hint="eastAsia" w:ascii="仿宋" w:hAnsi="仿宋" w:eastAsia="仿宋" w:cs="仿宋"/>
          <w:color w:val="auto"/>
          <w:sz w:val="28"/>
          <w:szCs w:val="28"/>
          <w:highlight w:val="none"/>
        </w:rPr>
        <w:t>，由委托代理人签字，也可由法定代表人签字。</w:t>
      </w:r>
    </w:p>
    <w:p w14:paraId="12D310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.7法定代表人身份证明、授权委托书（如有）应符合第五章“</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格式”的要求。</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不需要逐页小签。</w:t>
      </w:r>
    </w:p>
    <w:p w14:paraId="7C5DFB5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.8</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的正本与副本（副本可以是正本的复印件或影印件）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并提供电子版文件（U盘），</w:t>
      </w:r>
      <w:r>
        <w:rPr>
          <w:rFonts w:hint="eastAsia" w:ascii="仿宋" w:hAnsi="仿宋" w:eastAsia="仿宋" w:cs="仿宋"/>
          <w:color w:val="auto"/>
          <w:sz w:val="28"/>
          <w:szCs w:val="28"/>
          <w:highlight w:val="none"/>
        </w:rPr>
        <w:t>应采用粘贴或装订方式分别装订成册，同时</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应从目录页逐页连续编码。比选文件要求附原件的资料，应一律附于</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“正本”内。修改的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的装订也应按本要求办理。比选申请文件正本一份，副本一份，电子文档一份（正本扫描件），应在封面注明“正本”或“副本”字样，当正副本不一致时以正本为准；</w:t>
      </w:r>
    </w:p>
    <w:p w14:paraId="073D83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所有</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应密封完好，封口处应加盖单位公章或法定代表人印章。外包装上还应写明：</w:t>
      </w:r>
    </w:p>
    <w:p w14:paraId="0A4D267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（1）项目名称；</w:t>
      </w:r>
    </w:p>
    <w:p w14:paraId="7AAA02B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名称、地址；</w:t>
      </w:r>
    </w:p>
    <w:p w14:paraId="26547239">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 xml:space="preserve"> 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时</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分前不得拆封”字样。</w:t>
      </w:r>
    </w:p>
    <w:p w14:paraId="6EA1FFE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逾期送达的、未送达指定地点的或不按照比选文件要求密封的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将予以拒收。</w:t>
      </w:r>
    </w:p>
    <w:p w14:paraId="7525246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color w:val="auto"/>
          <w:sz w:val="28"/>
          <w:szCs w:val="28"/>
          <w:highlight w:val="none"/>
          <w:lang w:val="en-US" w:eastAsia="zh-CN"/>
        </w:rPr>
      </w:pPr>
      <w:r>
        <w:rPr>
          <w:rFonts w:hint="eastAsia" w:ascii="仿宋" w:hAnsi="仿宋" w:eastAsia="仿宋" w:cs="仿宋"/>
          <w:b/>
          <w:bCs/>
          <w:color w:val="auto"/>
          <w:kern w:val="44"/>
          <w:sz w:val="28"/>
          <w:szCs w:val="28"/>
          <w:highlight w:val="none"/>
          <w:lang w:val="en-US" w:eastAsia="zh-CN"/>
        </w:rPr>
        <w:t>十一</w:t>
      </w:r>
      <w:r>
        <w:rPr>
          <w:rFonts w:hint="eastAsia" w:ascii="仿宋" w:hAnsi="仿宋" w:eastAsia="仿宋" w:cs="仿宋"/>
          <w:b/>
          <w:bCs/>
          <w:color w:val="auto"/>
          <w:kern w:val="44"/>
          <w:sz w:val="28"/>
          <w:szCs w:val="28"/>
          <w:highlight w:val="none"/>
        </w:rPr>
        <w:t>、</w:t>
      </w:r>
      <w:r>
        <w:rPr>
          <w:rFonts w:hint="eastAsia" w:ascii="仿宋" w:hAnsi="仿宋" w:eastAsia="仿宋" w:cs="仿宋"/>
          <w:b/>
          <w:color w:val="auto"/>
          <w:sz w:val="28"/>
          <w:szCs w:val="28"/>
          <w:highlight w:val="none"/>
        </w:rPr>
        <w:t>履约保证金</w:t>
      </w:r>
      <w:r>
        <w:rPr>
          <w:rFonts w:hint="eastAsia" w:ascii="仿宋" w:hAnsi="仿宋" w:eastAsia="仿宋" w:cs="仿宋"/>
          <w:b w:val="0"/>
          <w:color w:val="auto"/>
          <w:sz w:val="28"/>
          <w:szCs w:val="28"/>
          <w:highlight w:val="none"/>
        </w:rPr>
        <w:t>：</w:t>
      </w:r>
      <w:r>
        <w:rPr>
          <w:rFonts w:hint="eastAsia" w:ascii="仿宋" w:hAnsi="仿宋" w:eastAsia="仿宋" w:cs="仿宋"/>
          <w:bCs w:val="0"/>
          <w:color w:val="auto"/>
          <w:sz w:val="28"/>
          <w:szCs w:val="28"/>
          <w:highlight w:val="none"/>
          <w:u w:val="single"/>
          <w:lang w:val="en-US" w:eastAsia="zh-CN"/>
        </w:rPr>
        <w:t>无</w:t>
      </w:r>
      <w:r>
        <w:rPr>
          <w:rFonts w:hint="eastAsia" w:ascii="仿宋" w:hAnsi="仿宋" w:eastAsia="仿宋" w:cs="仿宋"/>
          <w:bCs w:val="0"/>
          <w:color w:val="auto"/>
          <w:sz w:val="28"/>
          <w:szCs w:val="28"/>
          <w:highlight w:val="none"/>
          <w:lang w:val="en-US" w:eastAsia="zh-CN"/>
        </w:rPr>
        <w:t>。</w:t>
      </w:r>
    </w:p>
    <w:p w14:paraId="5AA695B4">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二</w:t>
      </w:r>
      <w:r>
        <w:rPr>
          <w:rFonts w:hint="eastAsia" w:ascii="仿宋" w:hAnsi="仿宋" w:eastAsia="仿宋" w:cs="仿宋"/>
          <w:b/>
          <w:bCs/>
          <w:color w:val="auto"/>
          <w:kern w:val="44"/>
          <w:sz w:val="28"/>
          <w:szCs w:val="28"/>
          <w:highlight w:val="none"/>
        </w:rPr>
        <w:t>、比选有效期：</w:t>
      </w:r>
      <w:r>
        <w:rPr>
          <w:rFonts w:hint="eastAsia" w:ascii="仿宋" w:hAnsi="仿宋" w:eastAsia="仿宋" w:cs="仿宋"/>
          <w:color w:val="auto"/>
          <w:sz w:val="28"/>
          <w:szCs w:val="28"/>
          <w:highlight w:val="none"/>
        </w:rPr>
        <w:t>自</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截止之日起计算30天。</w:t>
      </w:r>
    </w:p>
    <w:p w14:paraId="259D584B">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三</w:t>
      </w:r>
      <w:r>
        <w:rPr>
          <w:rFonts w:hint="eastAsia" w:ascii="仿宋" w:hAnsi="仿宋" w:eastAsia="仿宋" w:cs="仿宋"/>
          <w:b/>
          <w:bCs/>
          <w:color w:val="auto"/>
          <w:kern w:val="44"/>
          <w:sz w:val="28"/>
          <w:szCs w:val="28"/>
          <w:highlight w:val="none"/>
        </w:rPr>
        <w:t>、比选流程</w:t>
      </w:r>
    </w:p>
    <w:p w14:paraId="37AD798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按比选文件规定的</w:t>
      </w:r>
      <w:r>
        <w:rPr>
          <w:rFonts w:hint="eastAsia" w:ascii="仿宋" w:hAnsi="仿宋" w:eastAsia="仿宋" w:cs="仿宋"/>
          <w:color w:val="auto"/>
          <w:sz w:val="28"/>
          <w:szCs w:val="28"/>
          <w:highlight w:val="none"/>
          <w:lang w:val="en-US" w:eastAsia="zh-CN"/>
        </w:rPr>
        <w:t>投标</w:t>
      </w:r>
      <w:r>
        <w:rPr>
          <w:rFonts w:hint="eastAsia" w:ascii="仿宋" w:hAnsi="仿宋" w:eastAsia="仿宋" w:cs="仿宋"/>
          <w:color w:val="auto"/>
          <w:sz w:val="28"/>
          <w:szCs w:val="28"/>
          <w:highlight w:val="none"/>
        </w:rPr>
        <w:t>截止时间（比选时间）和地点对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公开比选，并邀请所有</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的法定代表人或其委托代理人准时参加；</w:t>
      </w:r>
    </w:p>
    <w:p w14:paraId="7CF612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.2按规定提交合格的撤回通知的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不予开封，并退还给</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p>
    <w:p w14:paraId="68ADEF6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.3按照</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签到顺序当众开标，公布标段名称、</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名称、比选保证金的递交情况、比选报价及其他内容等，并记录在案；</w:t>
      </w:r>
    </w:p>
    <w:p w14:paraId="33E393B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val="en-US" w:eastAsia="zh-CN"/>
        </w:rPr>
        <w:t>监督</w:t>
      </w:r>
      <w:r>
        <w:rPr>
          <w:rFonts w:hint="eastAsia" w:ascii="仿宋" w:hAnsi="仿宋" w:eastAsia="仿宋" w:cs="仿宋"/>
          <w:color w:val="auto"/>
          <w:sz w:val="28"/>
          <w:szCs w:val="28"/>
          <w:highlight w:val="none"/>
        </w:rPr>
        <w:t>人等有关人员在开标记录上签字确认；</w:t>
      </w:r>
    </w:p>
    <w:p w14:paraId="51BDC7E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按</w:t>
      </w:r>
      <w:r>
        <w:rPr>
          <w:rFonts w:hint="eastAsia" w:ascii="仿宋" w:hAnsi="仿宋" w:eastAsia="仿宋" w:cs="仿宋"/>
          <w:color w:val="auto"/>
          <w:sz w:val="28"/>
          <w:szCs w:val="28"/>
          <w:highlight w:val="none"/>
          <w:lang w:val="en-US" w:eastAsia="zh-CN"/>
        </w:rPr>
        <w:t>比选文件</w:t>
      </w:r>
      <w:r>
        <w:rPr>
          <w:rFonts w:hint="eastAsia" w:ascii="仿宋" w:hAnsi="仿宋" w:eastAsia="仿宋" w:cs="仿宋"/>
          <w:color w:val="auto"/>
          <w:sz w:val="28"/>
          <w:szCs w:val="28"/>
          <w:highlight w:val="none"/>
        </w:rPr>
        <w:t>规定递交了</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，不参加</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会或在</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会中途退场的，视为认可</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结果，事后不应再对比选程序的公正合法性等提出质疑或异议。</w:t>
      </w:r>
    </w:p>
    <w:p w14:paraId="1E6770F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四</w:t>
      </w:r>
      <w:r>
        <w:rPr>
          <w:rFonts w:hint="eastAsia" w:ascii="仿宋" w:hAnsi="仿宋" w:eastAsia="仿宋" w:cs="仿宋"/>
          <w:b/>
          <w:bCs/>
          <w:color w:val="auto"/>
          <w:kern w:val="44"/>
          <w:sz w:val="28"/>
          <w:szCs w:val="28"/>
          <w:highlight w:val="none"/>
        </w:rPr>
        <w:t>、评审：</w:t>
      </w:r>
      <w:r>
        <w:rPr>
          <w:rFonts w:hint="eastAsia" w:ascii="仿宋" w:hAnsi="仿宋" w:eastAsia="仿宋" w:cs="仿宋"/>
          <w:color w:val="auto"/>
          <w:sz w:val="28"/>
          <w:szCs w:val="28"/>
          <w:highlight w:val="none"/>
        </w:rPr>
        <w:t>评审活动遵循公平、公正、科学和择优的原则。</w:t>
      </w:r>
    </w:p>
    <w:p w14:paraId="47B31DC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.1评审由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依法组建的评审委员会负责。评审委员会由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或其委托的比选代理机构熟悉相关业务的代表，以及有关技术、经济等方面的专家组成。评标委员会构成：</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其中业主代表1人</w:t>
      </w:r>
      <w:r>
        <w:rPr>
          <w:rFonts w:hint="eastAsia" w:ascii="仿宋" w:hAnsi="仿宋" w:eastAsia="仿宋" w:cs="仿宋"/>
          <w:color w:val="auto"/>
          <w:sz w:val="28"/>
          <w:szCs w:val="28"/>
          <w:highlight w:val="none"/>
        </w:rPr>
        <w:t>。</w:t>
      </w:r>
    </w:p>
    <w:p w14:paraId="2052396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.2 评审委员会按照第三章“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办法”规定的方法、评审因素、标准和程序对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进行评审。第三章“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办法”没有规定的方法、评审因素和标准，不作为评评审依据。</w:t>
      </w:r>
    </w:p>
    <w:p w14:paraId="1A7ECA5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.3评审完成后，评审委员会应当向</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提交书面评审报告和中选候选人名单。评审委员会推荐中标候选人的人数：</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3名</w:t>
      </w:r>
      <w:r>
        <w:rPr>
          <w:rFonts w:hint="eastAsia" w:ascii="仿宋" w:hAnsi="仿宋" w:eastAsia="仿宋" w:cs="仿宋"/>
          <w:color w:val="auto"/>
          <w:sz w:val="28"/>
          <w:szCs w:val="28"/>
          <w:highlight w:val="none"/>
          <w:lang w:eastAsia="zh-CN"/>
        </w:rPr>
        <w:t>。</w:t>
      </w:r>
    </w:p>
    <w:p w14:paraId="36C8AD1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14.4评审过程中，出现下列情形之一的，评审委员会应当启动异常低价比选（响应）审查程序：</w:t>
      </w:r>
    </w:p>
    <w:p w14:paraId="713A860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（1）比选（响应）报价低于全部通过符合性审查比选申请人比选（响应）报价平均值65%的，即比选（响应）报价&lt;全部通过符合性审查比选申请人比选（响应）报价平均值×65%；</w:t>
      </w:r>
    </w:p>
    <w:p w14:paraId="32DC142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（2）比选（响应）报价低于通过符合性审查的次低报价比选申请人比选（响应）报价65%的，即比选（响应）报价&lt;通过符合性审查的次低比选申请人比选（响应）报价×65%；</w:t>
      </w:r>
    </w:p>
    <w:p w14:paraId="1BA8DC4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（3）比选（响应）报价低于采购项目最高限价65%的，即比选（响应）报价&lt;采购项目最高限价×65%；</w:t>
      </w:r>
    </w:p>
    <w:p w14:paraId="5B3A918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（4）评审委员会基于专业判断，认为比选申请人报价过低，有可能影响服务质量或者不能诚信履约的其他情形。</w:t>
      </w:r>
    </w:p>
    <w:p w14:paraId="0828A49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评审委员会启动异常低价比选（响应）审查后，属于前述第1项至第4项情形的，应当要求相关比选申请人在评审现场合理的时间内对比选（响应）价格作出解释，提供项目具体成本测算等与报价合理性相关的书面说明及必要的证明材料，包括但不限于原材料成本、人工成本、制造费用等，给予相关比选申请人的合理时间一般不少于30分钟。其中，属于第3项情形，比选申请人已随比选（响应）文件一并提交相关书面说明及必要的证明材料的，在评审现场可不再重复提交。</w:t>
      </w:r>
    </w:p>
    <w:p w14:paraId="1C404B4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评审委员会依据专业经验，参考同类项目中选（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审委员会应当将其作为无效响应处理。</w:t>
      </w:r>
    </w:p>
    <w:p w14:paraId="076485A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比选申请人书面说明应当签字确认或者加盖公章，否则无效。书面说明的签字确认，比选申请人为法人的，由其法定代表人或者代理人签字确认；比选申请人为其他组织的，由其主要负责人或者代理人签字确认；比选申请人为自然人的，由其本人或者代理人签字确认。</w:t>
      </w:r>
    </w:p>
    <w:p w14:paraId="3096C0D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五</w:t>
      </w:r>
      <w:r>
        <w:rPr>
          <w:rFonts w:hint="eastAsia" w:ascii="仿宋" w:hAnsi="仿宋" w:eastAsia="仿宋" w:cs="仿宋"/>
          <w:b/>
          <w:bCs/>
          <w:color w:val="auto"/>
          <w:kern w:val="44"/>
          <w:sz w:val="28"/>
          <w:szCs w:val="28"/>
          <w:highlight w:val="none"/>
        </w:rPr>
        <w:t>、合同授予</w:t>
      </w:r>
    </w:p>
    <w:p w14:paraId="65F085D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.1中选候选人公示：在收到评审报告之日起3日内，按照</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公告规定的公示媒介和期限公示中选候选人，公示期不得少于3日。</w:t>
      </w:r>
    </w:p>
    <w:p w14:paraId="1F36549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将确定排名第1的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为中选人。排名在前的中选人因不可抗力提出不能履行合同的，</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可以确定相同标段排名次之的为中选人，并以相同标段报价较低的报价签订合同，以此类推。</w:t>
      </w:r>
    </w:p>
    <w:p w14:paraId="4E2BB2A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.3 中选人应于收到中选通知书之日起15个工作日内，由法定代表人或其授权人办理合同签订事宜。合同经双方加盖公章后生效；</w:t>
      </w:r>
    </w:p>
    <w:p w14:paraId="4350482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和中选人在签订合同协议书的同时，须按照本比选文件规定的格式和要求签订廉政合同，明确双方在廉政建设方面的权利和义务以及应承担的违约责任；</w:t>
      </w:r>
    </w:p>
    <w:p w14:paraId="78B7729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.5在合同实施期限内中选人若更换负责人的，必须事先取得</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书面批准，更换后的人员应为本单位人员，且不得低于原比选申请承诺人员所具有的资格和条件。</w:t>
      </w:r>
    </w:p>
    <w:p w14:paraId="0F18721C">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六</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比选人</w:t>
      </w:r>
      <w:r>
        <w:rPr>
          <w:rFonts w:hint="eastAsia" w:ascii="仿宋" w:hAnsi="仿宋" w:eastAsia="仿宋" w:cs="仿宋"/>
          <w:b/>
          <w:bCs/>
          <w:color w:val="auto"/>
          <w:kern w:val="44"/>
          <w:sz w:val="28"/>
          <w:szCs w:val="28"/>
          <w:highlight w:val="none"/>
        </w:rPr>
        <w:t>的权利</w:t>
      </w:r>
    </w:p>
    <w:p w14:paraId="63815F2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保留在授予中选通知书前的任何时候取消本次比选活动以及拒绝所有的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的权利，且无须向受影响的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解释有关原因；</w:t>
      </w:r>
    </w:p>
    <w:p w14:paraId="153F8896">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.2对未中</w:t>
      </w:r>
      <w:r>
        <w:rPr>
          <w:rFonts w:hint="eastAsia" w:ascii="仿宋" w:hAnsi="仿宋" w:eastAsia="仿宋" w:cs="仿宋"/>
          <w:color w:val="auto"/>
          <w:sz w:val="28"/>
          <w:szCs w:val="28"/>
          <w:highlight w:val="none"/>
          <w:lang w:val="en-US" w:eastAsia="zh-CN"/>
        </w:rPr>
        <w:t>选</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将不作任何解释。</w:t>
      </w:r>
    </w:p>
    <w:p w14:paraId="5A79B395">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七</w:t>
      </w:r>
      <w:r>
        <w:rPr>
          <w:rFonts w:hint="eastAsia" w:ascii="仿宋" w:hAnsi="仿宋" w:eastAsia="仿宋" w:cs="仿宋"/>
          <w:b/>
          <w:bCs/>
          <w:color w:val="auto"/>
          <w:kern w:val="44"/>
          <w:sz w:val="28"/>
          <w:szCs w:val="28"/>
          <w:highlight w:val="none"/>
        </w:rPr>
        <w:t>、不正当竞争与纪律监督</w:t>
      </w:r>
    </w:p>
    <w:p w14:paraId="2B8DF21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.1严禁</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向参与比选、评审工作的有关人员行贿，使其泄露一切与比选、评审工作的有关信息；</w:t>
      </w:r>
    </w:p>
    <w:p w14:paraId="7046AC9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 xml:space="preserve">.2 </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在</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过程中严禁互相串通、结盟，损害</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的公正性和竞争性，或以任何方式影响其他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参与正当</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w:t>
      </w:r>
    </w:p>
    <w:p w14:paraId="49C2EF8A">
      <w:pPr>
        <w:pStyle w:val="2"/>
        <w:keepNext w:val="0"/>
        <w:pageBreakBefore/>
        <w:spacing w:before="0" w:after="0" w:line="360" w:lineRule="auto"/>
        <w:jc w:val="center"/>
        <w:rPr>
          <w:rFonts w:ascii="仿宋" w:hAnsi="仿宋" w:eastAsia="仿宋" w:cs="仿宋"/>
          <w:color w:val="auto"/>
          <w:sz w:val="44"/>
          <w:szCs w:val="44"/>
          <w:highlight w:val="none"/>
        </w:rPr>
      </w:pPr>
      <w:bookmarkStart w:id="21" w:name="_Toc157235929"/>
      <w:bookmarkStart w:id="22" w:name="_Toc157235656"/>
      <w:bookmarkStart w:id="23" w:name="_Toc170621363"/>
      <w:bookmarkStart w:id="24" w:name="_Toc319145237"/>
      <w:bookmarkStart w:id="25" w:name="_Toc12010"/>
      <w:bookmarkStart w:id="26" w:name="_Toc27124"/>
      <w:bookmarkStart w:id="27" w:name="__x000F_第四章__评标方法"/>
      <w:r>
        <w:rPr>
          <w:rFonts w:hint="eastAsia" w:ascii="仿宋" w:hAnsi="仿宋" w:eastAsia="仿宋" w:cs="仿宋"/>
          <w:color w:val="auto"/>
          <w:sz w:val="44"/>
          <w:szCs w:val="44"/>
          <w:highlight w:val="none"/>
        </w:rPr>
        <w:t>第三章</w:t>
      </w:r>
      <w:bookmarkEnd w:id="21"/>
      <w:bookmarkEnd w:id="22"/>
      <w:bookmarkEnd w:id="23"/>
      <w:bookmarkEnd w:id="24"/>
      <w:r>
        <w:rPr>
          <w:rFonts w:hint="eastAsia" w:ascii="仿宋" w:hAnsi="仿宋" w:eastAsia="仿宋" w:cs="仿宋"/>
          <w:color w:val="auto"/>
          <w:sz w:val="44"/>
          <w:szCs w:val="44"/>
          <w:highlight w:val="none"/>
          <w:lang w:val="en-US" w:eastAsia="zh-CN"/>
        </w:rPr>
        <w:t xml:space="preserve">  评标</w:t>
      </w:r>
      <w:r>
        <w:rPr>
          <w:rFonts w:hint="eastAsia" w:ascii="仿宋" w:hAnsi="仿宋" w:eastAsia="仿宋" w:cs="仿宋"/>
          <w:color w:val="auto"/>
          <w:sz w:val="44"/>
          <w:szCs w:val="44"/>
          <w:highlight w:val="none"/>
        </w:rPr>
        <w:t>办法</w:t>
      </w:r>
      <w:bookmarkEnd w:id="25"/>
      <w:bookmarkEnd w:id="26"/>
    </w:p>
    <w:bookmarkEnd w:id="27"/>
    <w:p w14:paraId="15160E81">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bookmarkStart w:id="28" w:name="_Toc157235930"/>
      <w:bookmarkStart w:id="29" w:name="_Toc17197784"/>
      <w:bookmarkStart w:id="30" w:name="_Toc56590948"/>
      <w:bookmarkStart w:id="31" w:name="_Toc182306255"/>
      <w:bookmarkStart w:id="32" w:name="_Toc182301988"/>
      <w:bookmarkStart w:id="33" w:name="_Toc170621231"/>
      <w:bookmarkStart w:id="34" w:name="_Toc170621364"/>
      <w:r>
        <w:rPr>
          <w:rFonts w:hint="eastAsia" w:ascii="仿宋" w:hAnsi="仿宋" w:eastAsia="仿宋" w:cs="仿宋"/>
          <w:b/>
          <w:bCs/>
          <w:color w:val="auto"/>
          <w:sz w:val="28"/>
          <w:szCs w:val="28"/>
          <w:highlight w:val="none"/>
        </w:rPr>
        <w:t>一、总则</w:t>
      </w:r>
    </w:p>
    <w:p w14:paraId="3127834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（一）评审遵循公平、公正、科学、择优的原则；</w:t>
      </w:r>
    </w:p>
    <w:p w14:paraId="4F1A6C5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（二）评审方法：</w:t>
      </w:r>
      <w:r>
        <w:rPr>
          <w:rFonts w:hint="eastAsia" w:ascii="仿宋" w:hAnsi="仿宋" w:eastAsia="仿宋" w:cs="仿宋"/>
          <w:color w:val="auto"/>
          <w:szCs w:val="28"/>
          <w:highlight w:val="none"/>
          <w:lang w:val="en-US" w:eastAsia="zh-CN"/>
        </w:rPr>
        <w:t>综合评分法；</w:t>
      </w:r>
    </w:p>
    <w:p w14:paraId="680B841C">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二、评审小组</w:t>
      </w:r>
    </w:p>
    <w:p w14:paraId="01572EC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（一）本项目的评审委员会由比选人按照相关规定组建；</w:t>
      </w:r>
    </w:p>
    <w:p w14:paraId="15D4075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（二）评审委员会应当客观、公正地履行职责，遵守职业道德，对所提出的评审意见承担个人责任；</w:t>
      </w:r>
    </w:p>
    <w:p w14:paraId="416770E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（三）比选程序：形式评审---资格评审---编写评审报告；</w:t>
      </w:r>
    </w:p>
    <w:p w14:paraId="7CBCA79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（四）在评审过程中，凡未通过上一评标程序的比选申请文件，不再进入后续的评审程序；</w:t>
      </w:r>
    </w:p>
    <w:p w14:paraId="5ED39E36">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w:t>
      </w:r>
      <w:r>
        <w:rPr>
          <w:rFonts w:hint="eastAsia" w:ascii="仿宋" w:hAnsi="仿宋" w:eastAsia="仿宋" w:cs="仿宋"/>
          <w:b/>
          <w:bCs/>
          <w:color w:val="auto"/>
          <w:sz w:val="28"/>
          <w:szCs w:val="28"/>
          <w:highlight w:val="none"/>
          <w:lang w:val="en-US" w:eastAsia="zh-CN"/>
        </w:rPr>
        <w:t>初步</w:t>
      </w:r>
      <w:r>
        <w:rPr>
          <w:rFonts w:hint="eastAsia" w:ascii="仿宋" w:hAnsi="仿宋" w:eastAsia="仿宋" w:cs="仿宋"/>
          <w:b/>
          <w:bCs/>
          <w:color w:val="auto"/>
          <w:sz w:val="28"/>
          <w:szCs w:val="28"/>
          <w:highlight w:val="none"/>
        </w:rPr>
        <w:t>评审</w:t>
      </w:r>
    </w:p>
    <w:p w14:paraId="1FC08BC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评审主要对各比选申请文件是否在实质上响应了比选文件要求进行评审；</w:t>
      </w:r>
    </w:p>
    <w:p w14:paraId="13B53F8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w:t>
      </w:r>
      <w:r>
        <w:rPr>
          <w:rFonts w:hint="eastAsia" w:ascii="仿宋" w:hAnsi="仿宋" w:eastAsia="仿宋" w:cs="仿宋"/>
          <w:color w:val="auto"/>
          <w:szCs w:val="28"/>
          <w:highlight w:val="none"/>
          <w:lang w:val="en-US" w:eastAsia="zh-CN"/>
        </w:rPr>
        <w:t>初步</w:t>
      </w:r>
      <w:r>
        <w:rPr>
          <w:rFonts w:hint="eastAsia" w:ascii="仿宋" w:hAnsi="仿宋" w:eastAsia="仿宋" w:cs="仿宋"/>
          <w:color w:val="auto"/>
          <w:szCs w:val="28"/>
          <w:highlight w:val="none"/>
        </w:rPr>
        <w:t>评审标准：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6141"/>
        <w:gridCol w:w="2341"/>
      </w:tblGrid>
      <w:tr w14:paraId="444E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67" w:type="dxa"/>
            <w:tcBorders>
              <w:top w:val="single" w:color="auto" w:sz="12" w:space="0"/>
              <w:left w:val="single" w:color="auto" w:sz="12" w:space="0"/>
            </w:tcBorders>
            <w:noWrap w:val="0"/>
            <w:vAlign w:val="center"/>
          </w:tcPr>
          <w:p w14:paraId="1870B487">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6141" w:type="dxa"/>
            <w:tcBorders>
              <w:top w:val="single" w:color="auto" w:sz="12" w:space="0"/>
            </w:tcBorders>
            <w:noWrap w:val="0"/>
            <w:vAlign w:val="center"/>
          </w:tcPr>
          <w:p w14:paraId="4D964AB4">
            <w:pPr>
              <w:spacing w:line="360" w:lineRule="auto"/>
              <w:ind w:left="538" w:leftChars="192"/>
              <w:jc w:val="center"/>
              <w:rPr>
                <w:rFonts w:ascii="仿宋" w:hAnsi="仿宋" w:eastAsia="仿宋" w:cs="仿宋"/>
                <w:color w:val="auto"/>
                <w:szCs w:val="28"/>
                <w:highlight w:val="none"/>
              </w:rPr>
            </w:pPr>
            <w:r>
              <w:rPr>
                <w:rFonts w:hint="eastAsia" w:ascii="仿宋" w:hAnsi="仿宋" w:eastAsia="仿宋" w:cs="仿宋"/>
                <w:color w:val="auto"/>
                <w:szCs w:val="28"/>
                <w:highlight w:val="none"/>
              </w:rPr>
              <w:t>评审标准</w:t>
            </w:r>
          </w:p>
        </w:tc>
        <w:tc>
          <w:tcPr>
            <w:tcW w:w="2341" w:type="dxa"/>
            <w:tcBorders>
              <w:top w:val="single" w:color="auto" w:sz="12" w:space="0"/>
              <w:right w:val="single" w:color="auto" w:sz="12" w:space="0"/>
            </w:tcBorders>
            <w:noWrap w:val="0"/>
            <w:vAlign w:val="center"/>
          </w:tcPr>
          <w:p w14:paraId="53D1953A">
            <w:pPr>
              <w:spacing w:line="360" w:lineRule="auto"/>
              <w:rPr>
                <w:rFonts w:ascii="仿宋" w:hAnsi="仿宋" w:eastAsia="仿宋" w:cs="仿宋"/>
                <w:color w:val="auto"/>
                <w:szCs w:val="28"/>
                <w:highlight w:val="none"/>
              </w:rPr>
            </w:pPr>
            <w:r>
              <w:rPr>
                <w:rFonts w:hint="eastAsia" w:ascii="仿宋" w:hAnsi="仿宋" w:eastAsia="仿宋" w:cs="仿宋"/>
                <w:color w:val="auto"/>
                <w:sz w:val="24"/>
                <w:highlight w:val="none"/>
              </w:rPr>
              <w:t>是否通过（填写“是”或“否”）</w:t>
            </w:r>
          </w:p>
        </w:tc>
      </w:tr>
      <w:tr w14:paraId="4682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067" w:type="dxa"/>
            <w:tcBorders>
              <w:left w:val="single" w:color="auto" w:sz="12" w:space="0"/>
            </w:tcBorders>
            <w:noWrap w:val="0"/>
            <w:vAlign w:val="center"/>
          </w:tcPr>
          <w:p w14:paraId="4D2E4CE0">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1</w:t>
            </w:r>
          </w:p>
        </w:tc>
        <w:tc>
          <w:tcPr>
            <w:tcW w:w="6141" w:type="dxa"/>
            <w:noWrap w:val="0"/>
            <w:vAlign w:val="center"/>
          </w:tcPr>
          <w:p w14:paraId="3920076C">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比选申请人名称与营业执照</w:t>
            </w:r>
            <w:r>
              <w:rPr>
                <w:rFonts w:hint="eastAsia" w:ascii="仿宋" w:hAnsi="仿宋" w:eastAsia="仿宋" w:cs="仿宋"/>
                <w:color w:val="auto"/>
                <w:sz w:val="24"/>
                <w:highlight w:val="none"/>
                <w:lang w:val="en-US" w:eastAsia="zh-CN"/>
              </w:rPr>
              <w:t>一致</w:t>
            </w:r>
          </w:p>
        </w:tc>
        <w:tc>
          <w:tcPr>
            <w:tcW w:w="2341" w:type="dxa"/>
            <w:tcBorders>
              <w:right w:val="single" w:color="auto" w:sz="12" w:space="0"/>
            </w:tcBorders>
            <w:noWrap w:val="0"/>
            <w:vAlign w:val="center"/>
          </w:tcPr>
          <w:p w14:paraId="2EC3771E">
            <w:pPr>
              <w:spacing w:line="360" w:lineRule="auto"/>
              <w:ind w:left="538" w:leftChars="192"/>
              <w:rPr>
                <w:rFonts w:ascii="仿宋" w:hAnsi="仿宋" w:eastAsia="仿宋" w:cs="仿宋"/>
                <w:color w:val="auto"/>
                <w:szCs w:val="28"/>
                <w:highlight w:val="none"/>
              </w:rPr>
            </w:pPr>
          </w:p>
        </w:tc>
      </w:tr>
      <w:tr w14:paraId="7E96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7" w:type="dxa"/>
            <w:tcBorders>
              <w:left w:val="single" w:color="auto" w:sz="12" w:space="0"/>
            </w:tcBorders>
            <w:noWrap w:val="0"/>
            <w:vAlign w:val="center"/>
          </w:tcPr>
          <w:p w14:paraId="4FF9E4FE">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2</w:t>
            </w:r>
          </w:p>
        </w:tc>
        <w:tc>
          <w:tcPr>
            <w:tcW w:w="6141" w:type="dxa"/>
            <w:noWrap w:val="0"/>
            <w:vAlign w:val="center"/>
          </w:tcPr>
          <w:p w14:paraId="4A088C4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比选申请文件符合比选文件要求</w:t>
            </w:r>
          </w:p>
        </w:tc>
        <w:tc>
          <w:tcPr>
            <w:tcW w:w="2341" w:type="dxa"/>
            <w:tcBorders>
              <w:right w:val="single" w:color="auto" w:sz="12" w:space="0"/>
            </w:tcBorders>
            <w:noWrap w:val="0"/>
            <w:vAlign w:val="center"/>
          </w:tcPr>
          <w:p w14:paraId="3AF59AFF">
            <w:pPr>
              <w:spacing w:line="360" w:lineRule="auto"/>
              <w:ind w:left="538" w:leftChars="192"/>
              <w:rPr>
                <w:rFonts w:ascii="仿宋" w:hAnsi="仿宋" w:eastAsia="仿宋" w:cs="仿宋"/>
                <w:color w:val="auto"/>
                <w:szCs w:val="28"/>
                <w:highlight w:val="none"/>
              </w:rPr>
            </w:pPr>
          </w:p>
        </w:tc>
      </w:tr>
      <w:tr w14:paraId="0498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067" w:type="dxa"/>
            <w:tcBorders>
              <w:left w:val="single" w:color="auto" w:sz="12" w:space="0"/>
            </w:tcBorders>
            <w:noWrap w:val="0"/>
            <w:vAlign w:val="center"/>
          </w:tcPr>
          <w:p w14:paraId="271C76AC">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3</w:t>
            </w:r>
          </w:p>
        </w:tc>
        <w:tc>
          <w:tcPr>
            <w:tcW w:w="6141" w:type="dxa"/>
            <w:noWrap w:val="0"/>
            <w:vAlign w:val="center"/>
          </w:tcPr>
          <w:p w14:paraId="27A38D2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比选申请人的报价符合比选文件规定，未超过最高限价</w:t>
            </w:r>
          </w:p>
        </w:tc>
        <w:tc>
          <w:tcPr>
            <w:tcW w:w="2341" w:type="dxa"/>
            <w:tcBorders>
              <w:right w:val="single" w:color="auto" w:sz="12" w:space="0"/>
            </w:tcBorders>
            <w:noWrap w:val="0"/>
            <w:vAlign w:val="center"/>
          </w:tcPr>
          <w:p w14:paraId="27F65507">
            <w:pPr>
              <w:spacing w:line="360" w:lineRule="auto"/>
              <w:ind w:left="538" w:leftChars="192"/>
              <w:rPr>
                <w:rFonts w:ascii="仿宋" w:hAnsi="仿宋" w:eastAsia="仿宋" w:cs="仿宋"/>
                <w:color w:val="auto"/>
                <w:szCs w:val="28"/>
                <w:highlight w:val="none"/>
              </w:rPr>
            </w:pPr>
          </w:p>
        </w:tc>
      </w:tr>
      <w:tr w14:paraId="6024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067" w:type="dxa"/>
            <w:tcBorders>
              <w:left w:val="single" w:color="auto" w:sz="12" w:space="0"/>
            </w:tcBorders>
            <w:noWrap w:val="0"/>
            <w:vAlign w:val="center"/>
          </w:tcPr>
          <w:p w14:paraId="0D8F1B7D">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4</w:t>
            </w:r>
          </w:p>
        </w:tc>
        <w:tc>
          <w:tcPr>
            <w:tcW w:w="6141" w:type="dxa"/>
            <w:noWrap w:val="0"/>
            <w:vAlign w:val="center"/>
          </w:tcPr>
          <w:p w14:paraId="18876E1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服务期限符合比选文件要求</w:t>
            </w:r>
          </w:p>
        </w:tc>
        <w:tc>
          <w:tcPr>
            <w:tcW w:w="2341" w:type="dxa"/>
            <w:tcBorders>
              <w:right w:val="single" w:color="auto" w:sz="12" w:space="0"/>
            </w:tcBorders>
            <w:noWrap w:val="0"/>
            <w:vAlign w:val="center"/>
          </w:tcPr>
          <w:p w14:paraId="29A8D7D5">
            <w:pPr>
              <w:spacing w:line="360" w:lineRule="auto"/>
              <w:ind w:left="538" w:leftChars="192"/>
              <w:rPr>
                <w:rFonts w:ascii="仿宋" w:hAnsi="仿宋" w:eastAsia="仿宋" w:cs="仿宋"/>
                <w:color w:val="auto"/>
                <w:szCs w:val="28"/>
                <w:highlight w:val="none"/>
              </w:rPr>
            </w:pPr>
          </w:p>
        </w:tc>
      </w:tr>
      <w:tr w14:paraId="4720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704C9945">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5</w:t>
            </w:r>
          </w:p>
        </w:tc>
        <w:tc>
          <w:tcPr>
            <w:tcW w:w="6141" w:type="dxa"/>
            <w:noWrap w:val="0"/>
            <w:vAlign w:val="center"/>
          </w:tcPr>
          <w:p w14:paraId="3E8E3F6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质量要求符合比选文件要求</w:t>
            </w:r>
          </w:p>
        </w:tc>
        <w:tc>
          <w:tcPr>
            <w:tcW w:w="2341" w:type="dxa"/>
            <w:tcBorders>
              <w:right w:val="single" w:color="auto" w:sz="12" w:space="0"/>
            </w:tcBorders>
            <w:noWrap w:val="0"/>
            <w:vAlign w:val="center"/>
          </w:tcPr>
          <w:p w14:paraId="2A057C7C">
            <w:pPr>
              <w:spacing w:line="360" w:lineRule="auto"/>
              <w:ind w:left="538" w:leftChars="192"/>
              <w:rPr>
                <w:rFonts w:ascii="仿宋" w:hAnsi="仿宋" w:eastAsia="仿宋" w:cs="仿宋"/>
                <w:color w:val="auto"/>
                <w:szCs w:val="28"/>
                <w:highlight w:val="none"/>
              </w:rPr>
            </w:pPr>
          </w:p>
        </w:tc>
      </w:tr>
      <w:tr w14:paraId="167C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5EC0FA1D">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6</w:t>
            </w:r>
          </w:p>
        </w:tc>
        <w:tc>
          <w:tcPr>
            <w:tcW w:w="6141" w:type="dxa"/>
            <w:noWrap w:val="0"/>
            <w:vAlign w:val="center"/>
          </w:tcPr>
          <w:p w14:paraId="3A35DF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比选申请文件未附有比选人不能接受的条件</w:t>
            </w:r>
          </w:p>
        </w:tc>
        <w:tc>
          <w:tcPr>
            <w:tcW w:w="2341" w:type="dxa"/>
            <w:tcBorders>
              <w:right w:val="single" w:color="auto" w:sz="12" w:space="0"/>
            </w:tcBorders>
            <w:noWrap w:val="0"/>
            <w:vAlign w:val="center"/>
          </w:tcPr>
          <w:p w14:paraId="3F459FC2">
            <w:pPr>
              <w:spacing w:line="360" w:lineRule="auto"/>
              <w:ind w:left="538" w:leftChars="192"/>
              <w:rPr>
                <w:rFonts w:ascii="仿宋" w:hAnsi="仿宋" w:eastAsia="仿宋" w:cs="仿宋"/>
                <w:color w:val="auto"/>
                <w:szCs w:val="28"/>
                <w:highlight w:val="none"/>
              </w:rPr>
            </w:pPr>
          </w:p>
        </w:tc>
      </w:tr>
      <w:tr w14:paraId="450A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208" w:type="dxa"/>
            <w:gridSpan w:val="2"/>
            <w:tcBorders>
              <w:left w:val="single" w:color="auto" w:sz="12" w:space="0"/>
            </w:tcBorders>
            <w:noWrap w:val="0"/>
            <w:vAlign w:val="center"/>
          </w:tcPr>
          <w:p w14:paraId="79EEA1F8">
            <w:pPr>
              <w:spacing w:line="360" w:lineRule="auto"/>
              <w:ind w:left="538" w:leftChars="192" w:firstLine="120"/>
              <w:rPr>
                <w:rFonts w:ascii="仿宋" w:hAnsi="仿宋" w:eastAsia="仿宋" w:cs="仿宋"/>
                <w:color w:val="auto"/>
                <w:szCs w:val="28"/>
                <w:highlight w:val="none"/>
              </w:rPr>
            </w:pPr>
            <w:r>
              <w:rPr>
                <w:rFonts w:hint="eastAsia" w:ascii="仿宋" w:hAnsi="仿宋" w:eastAsia="仿宋" w:cs="仿宋"/>
                <w:color w:val="auto"/>
                <w:szCs w:val="28"/>
                <w:highlight w:val="none"/>
              </w:rPr>
              <w:t>结论（应填写“通过”或“不通过”）</w:t>
            </w:r>
          </w:p>
        </w:tc>
        <w:tc>
          <w:tcPr>
            <w:tcW w:w="2341" w:type="dxa"/>
            <w:tcBorders>
              <w:right w:val="single" w:color="auto" w:sz="12" w:space="0"/>
            </w:tcBorders>
            <w:noWrap w:val="0"/>
            <w:vAlign w:val="center"/>
          </w:tcPr>
          <w:p w14:paraId="16CA1FFA">
            <w:pPr>
              <w:spacing w:line="360" w:lineRule="auto"/>
              <w:ind w:left="538" w:leftChars="192"/>
              <w:rPr>
                <w:rFonts w:ascii="仿宋" w:hAnsi="仿宋" w:eastAsia="仿宋" w:cs="仿宋"/>
                <w:color w:val="auto"/>
                <w:szCs w:val="28"/>
                <w:highlight w:val="none"/>
              </w:rPr>
            </w:pPr>
          </w:p>
        </w:tc>
      </w:tr>
    </w:tbl>
    <w:p w14:paraId="7888FD09">
      <w:pPr>
        <w:pStyle w:val="12"/>
        <w:spacing w:line="360" w:lineRule="auto"/>
        <w:ind w:left="640" w:firstLine="482"/>
        <w:rPr>
          <w:rFonts w:ascii="仿宋" w:hAnsi="仿宋" w:eastAsia="仿宋" w:cs="仿宋"/>
          <w:b/>
          <w:bCs/>
          <w:color w:val="auto"/>
          <w:highlight w:val="none"/>
        </w:rPr>
      </w:pPr>
    </w:p>
    <w:p w14:paraId="1B87D712">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四、资格评审</w:t>
      </w:r>
    </w:p>
    <w:p w14:paraId="3FCFCE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 w:val="28"/>
          <w:szCs w:val="28"/>
          <w:highlight w:val="none"/>
        </w:rPr>
        <w:t>评审委员会对通过</w:t>
      </w:r>
      <w:r>
        <w:rPr>
          <w:rFonts w:hint="eastAsia" w:ascii="仿宋" w:hAnsi="仿宋" w:eastAsia="仿宋" w:cs="仿宋"/>
          <w:color w:val="auto"/>
          <w:sz w:val="28"/>
          <w:szCs w:val="28"/>
          <w:highlight w:val="none"/>
          <w:lang w:val="en-US" w:eastAsia="zh-CN"/>
        </w:rPr>
        <w:t>形式</w:t>
      </w:r>
      <w:r>
        <w:rPr>
          <w:rFonts w:hint="eastAsia" w:ascii="仿宋" w:hAnsi="仿宋" w:eastAsia="仿宋" w:cs="仿宋"/>
          <w:color w:val="auto"/>
          <w:sz w:val="28"/>
          <w:szCs w:val="28"/>
          <w:highlight w:val="none"/>
        </w:rPr>
        <w:t>评审的比选申请文件进行资格评审，资格评审实行强制性合格条件标准（见下表），凡有一项不合格则不能通过，资格审查未通过的不再进入下一步评审。</w:t>
      </w:r>
    </w:p>
    <w:tbl>
      <w:tblPr>
        <w:tblStyle w:val="13"/>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5"/>
        <w:gridCol w:w="5808"/>
        <w:gridCol w:w="1841"/>
      </w:tblGrid>
      <w:tr w14:paraId="0640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1085" w:type="dxa"/>
            <w:noWrap w:val="0"/>
            <w:tcMar>
              <w:top w:w="15" w:type="dxa"/>
              <w:left w:w="15" w:type="dxa"/>
              <w:bottom w:w="0" w:type="dxa"/>
              <w:right w:w="15" w:type="dxa"/>
            </w:tcMar>
            <w:vAlign w:val="center"/>
          </w:tcPr>
          <w:p w14:paraId="7157FBDE">
            <w:pPr>
              <w:spacing w:line="360" w:lineRule="auto"/>
              <w:jc w:val="center"/>
              <w:rPr>
                <w:rFonts w:ascii="仿宋" w:hAnsi="仿宋" w:eastAsia="仿宋" w:cs="Arial"/>
                <w:b/>
                <w:color w:val="auto"/>
                <w:sz w:val="24"/>
                <w:highlight w:val="none"/>
              </w:rPr>
            </w:pPr>
            <w:r>
              <w:rPr>
                <w:rFonts w:ascii="仿宋" w:hAnsi="仿宋" w:eastAsia="仿宋" w:cs="Arial"/>
                <w:b/>
                <w:color w:val="auto"/>
                <w:sz w:val="24"/>
                <w:highlight w:val="none"/>
              </w:rPr>
              <w:t>序号</w:t>
            </w:r>
          </w:p>
        </w:tc>
        <w:tc>
          <w:tcPr>
            <w:tcW w:w="5808" w:type="dxa"/>
            <w:noWrap w:val="0"/>
            <w:tcMar>
              <w:top w:w="15" w:type="dxa"/>
              <w:left w:w="15" w:type="dxa"/>
              <w:bottom w:w="0" w:type="dxa"/>
              <w:right w:w="15" w:type="dxa"/>
            </w:tcMar>
            <w:vAlign w:val="center"/>
          </w:tcPr>
          <w:p w14:paraId="7A2B27D0">
            <w:pPr>
              <w:spacing w:line="360" w:lineRule="auto"/>
              <w:jc w:val="center"/>
              <w:rPr>
                <w:rFonts w:ascii="仿宋" w:hAnsi="仿宋" w:eastAsia="仿宋" w:cs="Arial"/>
                <w:b/>
                <w:color w:val="auto"/>
                <w:sz w:val="24"/>
                <w:highlight w:val="none"/>
              </w:rPr>
            </w:pPr>
            <w:r>
              <w:rPr>
                <w:rFonts w:hint="eastAsia" w:ascii="仿宋" w:hAnsi="仿宋" w:eastAsia="仿宋" w:cs="Arial"/>
                <w:color w:val="auto"/>
                <w:sz w:val="24"/>
                <w:highlight w:val="none"/>
              </w:rPr>
              <w:t>评审因素与评审标准</w:t>
            </w:r>
          </w:p>
        </w:tc>
        <w:tc>
          <w:tcPr>
            <w:tcW w:w="1841" w:type="dxa"/>
            <w:noWrap w:val="0"/>
            <w:tcMar>
              <w:top w:w="15" w:type="dxa"/>
              <w:left w:w="15" w:type="dxa"/>
              <w:bottom w:w="0" w:type="dxa"/>
              <w:right w:w="15" w:type="dxa"/>
            </w:tcMar>
            <w:vAlign w:val="center"/>
          </w:tcPr>
          <w:p w14:paraId="54A94E99">
            <w:pPr>
              <w:spacing w:line="360" w:lineRule="auto"/>
              <w:jc w:val="center"/>
              <w:rPr>
                <w:rFonts w:ascii="仿宋" w:hAnsi="仿宋" w:eastAsia="仿宋" w:cs="Arial"/>
                <w:b/>
                <w:color w:val="auto"/>
                <w:sz w:val="24"/>
                <w:highlight w:val="none"/>
              </w:rPr>
            </w:pPr>
            <w:r>
              <w:rPr>
                <w:rFonts w:ascii="仿宋" w:hAnsi="仿宋" w:eastAsia="仿宋" w:cs="Arial"/>
                <w:color w:val="auto"/>
                <w:sz w:val="24"/>
                <w:highlight w:val="none"/>
              </w:rPr>
              <w:t>是否</w:t>
            </w:r>
            <w:r>
              <w:rPr>
                <w:rFonts w:hint="eastAsia" w:ascii="仿宋" w:hAnsi="仿宋" w:eastAsia="仿宋" w:cs="Arial"/>
                <w:color w:val="auto"/>
                <w:sz w:val="24"/>
                <w:highlight w:val="none"/>
              </w:rPr>
              <w:t>通过</w:t>
            </w:r>
            <w:r>
              <w:rPr>
                <w:rFonts w:ascii="仿宋" w:hAnsi="仿宋" w:eastAsia="仿宋" w:cs="Arial"/>
                <w:color w:val="auto"/>
                <w:sz w:val="24"/>
                <w:highlight w:val="none"/>
              </w:rPr>
              <w:t>（填写“是”或“否”）</w:t>
            </w:r>
          </w:p>
        </w:tc>
      </w:tr>
      <w:tr w14:paraId="2C1D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atLeast"/>
          <w:jc w:val="center"/>
        </w:trPr>
        <w:tc>
          <w:tcPr>
            <w:tcW w:w="1085" w:type="dxa"/>
            <w:noWrap w:val="0"/>
            <w:tcMar>
              <w:top w:w="15" w:type="dxa"/>
              <w:left w:w="15" w:type="dxa"/>
              <w:bottom w:w="0" w:type="dxa"/>
              <w:right w:w="15" w:type="dxa"/>
            </w:tcMar>
            <w:vAlign w:val="center"/>
          </w:tcPr>
          <w:p w14:paraId="19A92EF2">
            <w:pPr>
              <w:spacing w:line="360" w:lineRule="auto"/>
              <w:jc w:val="center"/>
              <w:rPr>
                <w:rFonts w:ascii="仿宋" w:hAnsi="仿宋" w:eastAsia="仿宋" w:cs="Arial"/>
                <w:color w:val="auto"/>
                <w:sz w:val="24"/>
                <w:highlight w:val="none"/>
              </w:rPr>
            </w:pPr>
            <w:r>
              <w:rPr>
                <w:rFonts w:ascii="仿宋" w:hAnsi="仿宋" w:eastAsia="仿宋" w:cs="Arial"/>
                <w:color w:val="auto"/>
                <w:sz w:val="24"/>
                <w:highlight w:val="none"/>
              </w:rPr>
              <w:t>1</w:t>
            </w:r>
          </w:p>
        </w:tc>
        <w:tc>
          <w:tcPr>
            <w:tcW w:w="5808" w:type="dxa"/>
            <w:noWrap w:val="0"/>
            <w:tcMar>
              <w:top w:w="15" w:type="dxa"/>
              <w:left w:w="15" w:type="dxa"/>
              <w:bottom w:w="0" w:type="dxa"/>
              <w:right w:w="15" w:type="dxa"/>
            </w:tcMar>
            <w:vAlign w:val="center"/>
          </w:tcPr>
          <w:p w14:paraId="47DCC932">
            <w:pPr>
              <w:pStyle w:val="17"/>
              <w:spacing w:line="360" w:lineRule="auto"/>
              <w:ind w:left="0" w:leftChars="0" w:firstLine="0" w:firstLineChars="0"/>
              <w:rPr>
                <w:rFonts w:ascii="仿宋" w:hAnsi="仿宋" w:eastAsia="仿宋" w:cs="Arial"/>
                <w:color w:val="auto"/>
                <w:sz w:val="24"/>
                <w:highlight w:val="none"/>
              </w:rPr>
            </w:pPr>
            <w:r>
              <w:rPr>
                <w:rFonts w:hint="eastAsia" w:ascii="仿宋" w:hAnsi="仿宋" w:eastAsia="仿宋" w:cs="仿宋"/>
                <w:b w:val="0"/>
                <w:bCs/>
                <w:color w:val="auto"/>
                <w:kern w:val="2"/>
                <w:sz w:val="24"/>
                <w:szCs w:val="24"/>
                <w:highlight w:val="none"/>
                <w:lang w:val="en-US" w:eastAsia="zh-CN" w:bidi="ar-SA"/>
              </w:rPr>
              <w:t>资质要求：符合比选文件要求</w:t>
            </w:r>
          </w:p>
        </w:tc>
        <w:tc>
          <w:tcPr>
            <w:tcW w:w="1841" w:type="dxa"/>
            <w:noWrap w:val="0"/>
            <w:tcMar>
              <w:top w:w="15" w:type="dxa"/>
              <w:left w:w="15" w:type="dxa"/>
              <w:bottom w:w="0" w:type="dxa"/>
              <w:right w:w="15" w:type="dxa"/>
            </w:tcMar>
            <w:vAlign w:val="center"/>
          </w:tcPr>
          <w:p w14:paraId="453A01E4">
            <w:pPr>
              <w:spacing w:line="360" w:lineRule="auto"/>
              <w:jc w:val="center"/>
              <w:rPr>
                <w:rFonts w:ascii="仿宋" w:hAnsi="仿宋" w:eastAsia="仿宋" w:cs="Arial"/>
                <w:color w:val="auto"/>
                <w:sz w:val="24"/>
                <w:highlight w:val="none"/>
              </w:rPr>
            </w:pPr>
          </w:p>
        </w:tc>
      </w:tr>
      <w:tr w14:paraId="6E73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7649D669">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2</w:t>
            </w:r>
          </w:p>
        </w:tc>
        <w:tc>
          <w:tcPr>
            <w:tcW w:w="5808" w:type="dxa"/>
            <w:noWrap w:val="0"/>
            <w:tcMar>
              <w:top w:w="15" w:type="dxa"/>
              <w:left w:w="15" w:type="dxa"/>
              <w:bottom w:w="0" w:type="dxa"/>
              <w:right w:w="15" w:type="dxa"/>
            </w:tcMar>
            <w:vAlign w:val="center"/>
          </w:tcPr>
          <w:p w14:paraId="1891F34C">
            <w:pPr>
              <w:spacing w:line="360" w:lineRule="auto"/>
              <w:jc w:val="left"/>
              <w:rPr>
                <w:rFonts w:ascii="仿宋" w:hAnsi="仿宋" w:eastAsia="仿宋" w:cs="Arial"/>
                <w:color w:val="auto"/>
                <w:sz w:val="24"/>
                <w:highlight w:val="none"/>
              </w:rPr>
            </w:pPr>
            <w:r>
              <w:rPr>
                <w:rFonts w:hint="eastAsia" w:ascii="仿宋" w:hAnsi="仿宋" w:eastAsia="仿宋" w:cs="Arial"/>
                <w:color w:val="auto"/>
                <w:sz w:val="24"/>
                <w:highlight w:val="none"/>
                <w:lang w:val="en-US" w:eastAsia="zh-CN"/>
              </w:rPr>
              <w:t>人员要求</w:t>
            </w:r>
            <w:r>
              <w:rPr>
                <w:rFonts w:hint="eastAsia" w:ascii="仿宋" w:hAnsi="仿宋" w:eastAsia="仿宋" w:cs="Arial"/>
                <w:color w:val="auto"/>
                <w:sz w:val="24"/>
                <w:highlight w:val="none"/>
              </w:rPr>
              <w:t>：符合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21E71285">
            <w:pPr>
              <w:spacing w:line="360" w:lineRule="auto"/>
              <w:jc w:val="center"/>
              <w:rPr>
                <w:rFonts w:ascii="仿宋" w:hAnsi="仿宋" w:eastAsia="仿宋" w:cs="Arial"/>
                <w:color w:val="auto"/>
                <w:sz w:val="24"/>
                <w:highlight w:val="none"/>
              </w:rPr>
            </w:pPr>
          </w:p>
        </w:tc>
      </w:tr>
      <w:tr w14:paraId="2C97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134DF51">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3</w:t>
            </w:r>
          </w:p>
        </w:tc>
        <w:tc>
          <w:tcPr>
            <w:tcW w:w="5808" w:type="dxa"/>
            <w:noWrap w:val="0"/>
            <w:tcMar>
              <w:top w:w="15" w:type="dxa"/>
              <w:left w:w="15" w:type="dxa"/>
              <w:bottom w:w="0" w:type="dxa"/>
              <w:right w:w="15" w:type="dxa"/>
            </w:tcMar>
            <w:vAlign w:val="center"/>
          </w:tcPr>
          <w:p w14:paraId="3BB9D821">
            <w:pPr>
              <w:tabs>
                <w:tab w:val="left" w:pos="1600"/>
              </w:tabs>
              <w:spacing w:line="360" w:lineRule="auto"/>
              <w:jc w:val="left"/>
              <w:rPr>
                <w:rFonts w:ascii="仿宋" w:hAnsi="仿宋" w:eastAsia="仿宋" w:cs="Arial"/>
                <w:color w:val="auto"/>
                <w:sz w:val="24"/>
                <w:highlight w:val="none"/>
              </w:rPr>
            </w:pPr>
            <w:r>
              <w:rPr>
                <w:rFonts w:hint="eastAsia" w:ascii="仿宋" w:hAnsi="仿宋" w:eastAsia="仿宋" w:cs="Arial"/>
                <w:color w:val="auto"/>
                <w:sz w:val="24"/>
                <w:highlight w:val="none"/>
                <w:lang w:val="en-US" w:eastAsia="zh-CN"/>
              </w:rPr>
              <w:t>业绩要求</w:t>
            </w:r>
            <w:r>
              <w:rPr>
                <w:rFonts w:hint="eastAsia" w:ascii="仿宋" w:hAnsi="仿宋" w:eastAsia="仿宋" w:cs="Arial"/>
                <w:color w:val="auto"/>
                <w:sz w:val="24"/>
                <w:highlight w:val="none"/>
                <w:lang w:eastAsia="zh-CN"/>
              </w:rPr>
              <w:t>：</w:t>
            </w:r>
            <w:r>
              <w:rPr>
                <w:rFonts w:hint="eastAsia" w:ascii="仿宋" w:hAnsi="仿宋" w:eastAsia="仿宋" w:cs="Arial"/>
                <w:color w:val="auto"/>
                <w:sz w:val="24"/>
                <w:highlight w:val="none"/>
                <w:lang w:val="en-US" w:eastAsia="zh-CN"/>
              </w:rPr>
              <w:t>符合比选文件要求</w:t>
            </w:r>
          </w:p>
        </w:tc>
        <w:tc>
          <w:tcPr>
            <w:tcW w:w="1841" w:type="dxa"/>
            <w:noWrap w:val="0"/>
            <w:tcMar>
              <w:top w:w="15" w:type="dxa"/>
              <w:left w:w="15" w:type="dxa"/>
              <w:bottom w:w="0" w:type="dxa"/>
              <w:right w:w="15" w:type="dxa"/>
            </w:tcMar>
            <w:vAlign w:val="center"/>
          </w:tcPr>
          <w:p w14:paraId="3EE06BB9">
            <w:pPr>
              <w:spacing w:line="360" w:lineRule="auto"/>
              <w:jc w:val="center"/>
              <w:rPr>
                <w:rFonts w:ascii="仿宋" w:hAnsi="仿宋" w:eastAsia="仿宋" w:cs="Arial"/>
                <w:color w:val="auto"/>
                <w:sz w:val="24"/>
                <w:highlight w:val="none"/>
              </w:rPr>
            </w:pPr>
          </w:p>
        </w:tc>
      </w:tr>
      <w:tr w14:paraId="23FC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01B66A3">
            <w:pPr>
              <w:spacing w:line="360" w:lineRule="auto"/>
              <w:jc w:val="center"/>
              <w:rPr>
                <w:rFonts w:ascii="仿宋" w:hAnsi="仿宋" w:eastAsia="仿宋" w:cs="Arial"/>
                <w:color w:val="auto"/>
                <w:sz w:val="24"/>
                <w:highlight w:val="none"/>
              </w:rPr>
            </w:pPr>
            <w:r>
              <w:rPr>
                <w:rFonts w:hint="eastAsia" w:ascii="仿宋" w:hAnsi="仿宋" w:eastAsia="仿宋" w:cs="Arial"/>
                <w:color w:val="auto"/>
                <w:sz w:val="24"/>
                <w:highlight w:val="none"/>
              </w:rPr>
              <w:t>4</w:t>
            </w:r>
          </w:p>
        </w:tc>
        <w:tc>
          <w:tcPr>
            <w:tcW w:w="5808" w:type="dxa"/>
            <w:noWrap w:val="0"/>
            <w:tcMar>
              <w:top w:w="15" w:type="dxa"/>
              <w:left w:w="15" w:type="dxa"/>
              <w:bottom w:w="0" w:type="dxa"/>
              <w:right w:w="15" w:type="dxa"/>
            </w:tcMar>
            <w:vAlign w:val="center"/>
          </w:tcPr>
          <w:p w14:paraId="0A266F8B">
            <w:pPr>
              <w:spacing w:line="360" w:lineRule="auto"/>
              <w:jc w:val="left"/>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财务要求：</w:t>
            </w:r>
            <w:r>
              <w:rPr>
                <w:rFonts w:hint="eastAsia" w:ascii="仿宋" w:hAnsi="仿宋" w:eastAsia="仿宋" w:cs="Arial"/>
                <w:color w:val="auto"/>
                <w:sz w:val="24"/>
                <w:highlight w:val="none"/>
              </w:rPr>
              <w:t>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48E259FA">
            <w:pPr>
              <w:spacing w:line="360" w:lineRule="auto"/>
              <w:jc w:val="center"/>
              <w:rPr>
                <w:rFonts w:ascii="仿宋" w:hAnsi="仿宋" w:eastAsia="仿宋" w:cs="Arial"/>
                <w:color w:val="auto"/>
                <w:sz w:val="24"/>
                <w:highlight w:val="none"/>
              </w:rPr>
            </w:pPr>
          </w:p>
        </w:tc>
      </w:tr>
      <w:tr w14:paraId="1ADA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491768EB">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rPr>
              <w:t>5</w:t>
            </w:r>
          </w:p>
        </w:tc>
        <w:tc>
          <w:tcPr>
            <w:tcW w:w="5808" w:type="dxa"/>
            <w:noWrap w:val="0"/>
            <w:tcMar>
              <w:top w:w="15" w:type="dxa"/>
              <w:left w:w="15" w:type="dxa"/>
              <w:bottom w:w="0" w:type="dxa"/>
              <w:right w:w="15" w:type="dxa"/>
            </w:tcMar>
            <w:vAlign w:val="center"/>
          </w:tcPr>
          <w:p w14:paraId="0732FF81">
            <w:pPr>
              <w:spacing w:line="360" w:lineRule="auto"/>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rPr>
              <w:t>信誉要求：符合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4D924B31">
            <w:pPr>
              <w:spacing w:line="360" w:lineRule="auto"/>
              <w:jc w:val="center"/>
              <w:rPr>
                <w:rFonts w:ascii="仿宋" w:hAnsi="仿宋" w:eastAsia="仿宋" w:cs="Arial"/>
                <w:color w:val="auto"/>
                <w:sz w:val="24"/>
                <w:highlight w:val="none"/>
              </w:rPr>
            </w:pPr>
          </w:p>
        </w:tc>
      </w:tr>
      <w:tr w14:paraId="4F75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206B2234">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rPr>
              <w:t>6</w:t>
            </w:r>
          </w:p>
        </w:tc>
        <w:tc>
          <w:tcPr>
            <w:tcW w:w="5808" w:type="dxa"/>
            <w:noWrap w:val="0"/>
            <w:tcMar>
              <w:top w:w="15" w:type="dxa"/>
              <w:left w:w="15" w:type="dxa"/>
              <w:bottom w:w="0" w:type="dxa"/>
              <w:right w:w="15" w:type="dxa"/>
            </w:tcMar>
            <w:vAlign w:val="center"/>
          </w:tcPr>
          <w:p w14:paraId="20F974DD">
            <w:pPr>
              <w:spacing w:line="360" w:lineRule="auto"/>
              <w:rPr>
                <w:rFonts w:hint="default" w:ascii="仿宋" w:hAnsi="仿宋" w:eastAsia="仿宋" w:cs="Arial"/>
                <w:color w:val="auto"/>
                <w:sz w:val="24"/>
                <w:highlight w:val="none"/>
                <w:lang w:val="en-US" w:eastAsia="zh-CN"/>
              </w:rPr>
            </w:pPr>
            <w:r>
              <w:rPr>
                <w:rFonts w:hint="default" w:ascii="仿宋" w:hAnsi="仿宋" w:eastAsia="仿宋" w:cs="Arial"/>
                <w:color w:val="auto"/>
                <w:sz w:val="24"/>
                <w:highlight w:val="none"/>
                <w:lang w:val="en-US" w:eastAsia="zh-CN"/>
              </w:rPr>
              <w:t>比选申请人</w:t>
            </w:r>
            <w:r>
              <w:rPr>
                <w:rFonts w:hint="eastAsia" w:ascii="仿宋" w:hAnsi="仿宋" w:eastAsia="仿宋" w:cs="Arial"/>
                <w:color w:val="auto"/>
                <w:sz w:val="24"/>
                <w:highlight w:val="none"/>
                <w:lang w:val="en-US" w:eastAsia="zh-CN"/>
              </w:rPr>
              <w:t>无异常低价参与比选情形</w:t>
            </w:r>
          </w:p>
        </w:tc>
        <w:tc>
          <w:tcPr>
            <w:tcW w:w="1841" w:type="dxa"/>
            <w:noWrap w:val="0"/>
            <w:tcMar>
              <w:top w:w="15" w:type="dxa"/>
              <w:left w:w="15" w:type="dxa"/>
              <w:bottom w:w="0" w:type="dxa"/>
              <w:right w:w="15" w:type="dxa"/>
            </w:tcMar>
            <w:vAlign w:val="center"/>
          </w:tcPr>
          <w:p w14:paraId="2ACE7C59">
            <w:pPr>
              <w:spacing w:line="360" w:lineRule="auto"/>
              <w:jc w:val="center"/>
              <w:rPr>
                <w:rFonts w:ascii="仿宋" w:hAnsi="仿宋" w:eastAsia="仿宋" w:cs="Arial"/>
                <w:color w:val="auto"/>
                <w:sz w:val="24"/>
                <w:highlight w:val="none"/>
              </w:rPr>
            </w:pPr>
          </w:p>
        </w:tc>
      </w:tr>
      <w:tr w14:paraId="3B6A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0BE02859">
            <w:pPr>
              <w:spacing w:line="360" w:lineRule="auto"/>
              <w:jc w:val="center"/>
              <w:rPr>
                <w:rFonts w:hint="eastAsia"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7</w:t>
            </w:r>
          </w:p>
        </w:tc>
        <w:tc>
          <w:tcPr>
            <w:tcW w:w="5808" w:type="dxa"/>
            <w:noWrap w:val="0"/>
            <w:tcMar>
              <w:top w:w="15" w:type="dxa"/>
              <w:left w:w="15" w:type="dxa"/>
              <w:bottom w:w="0" w:type="dxa"/>
              <w:right w:w="15" w:type="dxa"/>
            </w:tcMar>
            <w:vAlign w:val="center"/>
          </w:tcPr>
          <w:p w14:paraId="10B88BDA">
            <w:pPr>
              <w:spacing w:line="360" w:lineRule="auto"/>
              <w:rPr>
                <w:rFonts w:hint="eastAsia" w:ascii="仿宋" w:hAnsi="仿宋" w:eastAsia="仿宋" w:cs="Arial"/>
                <w:color w:val="auto"/>
                <w:kern w:val="0"/>
                <w:sz w:val="24"/>
                <w:highlight w:val="none"/>
                <w:lang w:eastAsia="zh-CN"/>
              </w:rPr>
            </w:pPr>
            <w:r>
              <w:rPr>
                <w:rFonts w:hint="eastAsia" w:ascii="仿宋" w:hAnsi="仿宋" w:eastAsia="仿宋" w:cs="Arial"/>
                <w:color w:val="auto"/>
                <w:kern w:val="0"/>
                <w:sz w:val="24"/>
                <w:highlight w:val="none"/>
                <w:lang w:eastAsia="zh-CN"/>
              </w:rPr>
              <w:t>比选申请人的其他要求符合比选文件规定</w:t>
            </w:r>
          </w:p>
        </w:tc>
        <w:tc>
          <w:tcPr>
            <w:tcW w:w="1841" w:type="dxa"/>
            <w:noWrap w:val="0"/>
            <w:tcMar>
              <w:top w:w="15" w:type="dxa"/>
              <w:left w:w="15" w:type="dxa"/>
              <w:bottom w:w="0" w:type="dxa"/>
              <w:right w:w="15" w:type="dxa"/>
            </w:tcMar>
            <w:vAlign w:val="center"/>
          </w:tcPr>
          <w:p w14:paraId="17E104B6">
            <w:pPr>
              <w:spacing w:line="360" w:lineRule="auto"/>
              <w:jc w:val="center"/>
              <w:rPr>
                <w:rFonts w:ascii="仿宋" w:hAnsi="仿宋" w:eastAsia="仿宋" w:cs="Arial"/>
                <w:color w:val="auto"/>
                <w:sz w:val="24"/>
                <w:highlight w:val="none"/>
              </w:rPr>
            </w:pPr>
          </w:p>
        </w:tc>
      </w:tr>
      <w:tr w14:paraId="7EC8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658248DB">
            <w:pPr>
              <w:spacing w:line="360" w:lineRule="auto"/>
              <w:jc w:val="center"/>
              <w:rPr>
                <w:rFonts w:ascii="仿宋" w:hAnsi="仿宋" w:eastAsia="仿宋" w:cs="Arial"/>
                <w:color w:val="auto"/>
                <w:sz w:val="24"/>
                <w:highlight w:val="none"/>
              </w:rPr>
            </w:pPr>
          </w:p>
        </w:tc>
        <w:tc>
          <w:tcPr>
            <w:tcW w:w="5808" w:type="dxa"/>
            <w:noWrap w:val="0"/>
            <w:tcMar>
              <w:top w:w="15" w:type="dxa"/>
              <w:left w:w="15" w:type="dxa"/>
              <w:bottom w:w="0" w:type="dxa"/>
              <w:right w:w="15" w:type="dxa"/>
            </w:tcMar>
            <w:vAlign w:val="center"/>
          </w:tcPr>
          <w:p w14:paraId="503E28D1">
            <w:pPr>
              <w:pStyle w:val="11"/>
              <w:spacing w:before="0" w:beforeAutospacing="0" w:after="0" w:afterAutospacing="0" w:line="360" w:lineRule="auto"/>
              <w:rPr>
                <w:rFonts w:ascii="仿宋" w:hAnsi="仿宋" w:eastAsia="仿宋" w:cs="Arial"/>
                <w:color w:val="auto"/>
                <w:highlight w:val="none"/>
              </w:rPr>
            </w:pPr>
            <w:r>
              <w:rPr>
                <w:rFonts w:ascii="仿宋" w:hAnsi="仿宋" w:eastAsia="仿宋" w:cs="Arial"/>
                <w:color w:val="auto"/>
                <w:highlight w:val="none"/>
              </w:rPr>
              <w:t>结论（应填写“通过”或“不通过”）</w:t>
            </w:r>
          </w:p>
        </w:tc>
        <w:tc>
          <w:tcPr>
            <w:tcW w:w="1841" w:type="dxa"/>
            <w:noWrap w:val="0"/>
            <w:tcMar>
              <w:top w:w="15" w:type="dxa"/>
              <w:left w:w="15" w:type="dxa"/>
              <w:bottom w:w="0" w:type="dxa"/>
              <w:right w:w="15" w:type="dxa"/>
            </w:tcMar>
            <w:vAlign w:val="center"/>
          </w:tcPr>
          <w:p w14:paraId="35BA1E23">
            <w:pPr>
              <w:spacing w:line="360" w:lineRule="auto"/>
              <w:jc w:val="center"/>
              <w:rPr>
                <w:rFonts w:ascii="仿宋" w:hAnsi="仿宋" w:eastAsia="仿宋" w:cs="Arial"/>
                <w:color w:val="auto"/>
                <w:sz w:val="24"/>
                <w:highlight w:val="none"/>
              </w:rPr>
            </w:pPr>
          </w:p>
        </w:tc>
      </w:tr>
    </w:tbl>
    <w:p w14:paraId="3B307ADF">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ascii="仿宋" w:hAnsi="仿宋" w:eastAsia="仿宋" w:cs="仿宋"/>
          <w:b/>
          <w:bCs/>
          <w:color w:val="auto"/>
          <w:szCs w:val="28"/>
          <w:highlight w:val="none"/>
        </w:rPr>
      </w:pPr>
      <w:r>
        <w:rPr>
          <w:rFonts w:hint="eastAsia" w:ascii="仿宋" w:hAnsi="仿宋" w:eastAsia="仿宋" w:cs="仿宋"/>
          <w:b/>
          <w:bCs/>
          <w:color w:val="auto"/>
          <w:szCs w:val="28"/>
          <w:highlight w:val="none"/>
        </w:rPr>
        <w:t>五、</w:t>
      </w:r>
      <w:r>
        <w:rPr>
          <w:rFonts w:hint="eastAsia" w:ascii="仿宋" w:hAnsi="仿宋" w:eastAsia="仿宋" w:cs="仿宋"/>
          <w:b/>
          <w:bCs/>
          <w:color w:val="auto"/>
          <w:kern w:val="0"/>
          <w:szCs w:val="28"/>
          <w:highlight w:val="none"/>
        </w:rPr>
        <w:t>推荐中选候选人</w:t>
      </w:r>
    </w:p>
    <w:p w14:paraId="5A879EA7">
      <w:pPr>
        <w:spacing w:line="360" w:lineRule="auto"/>
        <w:ind w:firstLine="560" w:firstLineChars="200"/>
        <w:rPr>
          <w:rFonts w:ascii="仿宋" w:hAnsi="仿宋" w:eastAsia="仿宋" w:cs="仿宋"/>
          <w:color w:val="auto"/>
          <w:szCs w:val="28"/>
          <w:highlight w:val="none"/>
        </w:rPr>
      </w:pPr>
      <w:bookmarkStart w:id="35" w:name="_Toc30588"/>
      <w:bookmarkStart w:id="36" w:name="_Toc27315"/>
      <w:bookmarkStart w:id="37" w:name="_Toc170621344"/>
      <w:bookmarkStart w:id="38" w:name="_Toc319145209"/>
      <w:bookmarkStart w:id="39" w:name="_Toc170621212"/>
      <w:bookmarkStart w:id="40" w:name="_Toc157235910"/>
      <w:bookmarkStart w:id="41" w:name="_第五章_合同条款"/>
      <w:r>
        <w:rPr>
          <w:rFonts w:hint="eastAsia" w:ascii="仿宋" w:hAnsi="仿宋" w:eastAsia="仿宋" w:cs="仿宋"/>
          <w:color w:val="auto"/>
          <w:szCs w:val="28"/>
          <w:highlight w:val="none"/>
        </w:rPr>
        <w:t>（一）评标委员会对合格的</w:t>
      </w:r>
      <w:r>
        <w:rPr>
          <w:rFonts w:hint="eastAsia" w:ascii="仿宋" w:hAnsi="仿宋" w:eastAsia="仿宋" w:cs="仿宋"/>
          <w:color w:val="auto"/>
          <w:szCs w:val="28"/>
          <w:highlight w:val="none"/>
          <w:lang w:val="en-US" w:eastAsia="zh-CN"/>
        </w:rPr>
        <w:t>比选申请</w:t>
      </w:r>
      <w:r>
        <w:rPr>
          <w:rFonts w:hint="eastAsia" w:ascii="仿宋" w:hAnsi="仿宋" w:eastAsia="仿宋" w:cs="仿宋"/>
          <w:color w:val="auto"/>
          <w:szCs w:val="28"/>
          <w:highlight w:val="none"/>
        </w:rPr>
        <w:t>人按以下评分标准进行量化评分，按综合得分由高到低进行排序，并推荐</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rPr>
        <w:t>3名中标候选人。</w:t>
      </w:r>
    </w:p>
    <w:p w14:paraId="1B987C55">
      <w:pPr>
        <w:spacing w:line="360" w:lineRule="auto"/>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（二）编制评审报告，评审报告由评审委员会全体成员签字。</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88"/>
        <w:gridCol w:w="960"/>
        <w:gridCol w:w="5445"/>
        <w:gridCol w:w="943"/>
      </w:tblGrid>
      <w:tr w14:paraId="3A7C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0AA1B2B0">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序号</w:t>
            </w:r>
          </w:p>
        </w:tc>
        <w:tc>
          <w:tcPr>
            <w:tcW w:w="1288" w:type="dxa"/>
            <w:noWrap w:val="0"/>
            <w:vAlign w:val="center"/>
          </w:tcPr>
          <w:p w14:paraId="590E335C">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评审因素</w:t>
            </w:r>
          </w:p>
        </w:tc>
        <w:tc>
          <w:tcPr>
            <w:tcW w:w="960" w:type="dxa"/>
            <w:noWrap w:val="0"/>
            <w:vAlign w:val="center"/>
          </w:tcPr>
          <w:p w14:paraId="59CE40A0">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权重后分值</w:t>
            </w:r>
          </w:p>
        </w:tc>
        <w:tc>
          <w:tcPr>
            <w:tcW w:w="5445" w:type="dxa"/>
            <w:noWrap w:val="0"/>
            <w:vAlign w:val="center"/>
          </w:tcPr>
          <w:p w14:paraId="62F8B999">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评分标准</w:t>
            </w:r>
          </w:p>
        </w:tc>
        <w:tc>
          <w:tcPr>
            <w:tcW w:w="943" w:type="dxa"/>
            <w:noWrap w:val="0"/>
            <w:vAlign w:val="center"/>
          </w:tcPr>
          <w:p w14:paraId="3A7A6273">
            <w:pPr>
              <w:snapToGrid w:val="0"/>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说明</w:t>
            </w:r>
          </w:p>
        </w:tc>
      </w:tr>
      <w:tr w14:paraId="5DA8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1A9C5191">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1</w:t>
            </w:r>
          </w:p>
        </w:tc>
        <w:tc>
          <w:tcPr>
            <w:tcW w:w="1288" w:type="dxa"/>
            <w:noWrap w:val="0"/>
            <w:vAlign w:val="center"/>
          </w:tcPr>
          <w:p w14:paraId="2A0C9C7D">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报价</w:t>
            </w:r>
          </w:p>
        </w:tc>
        <w:tc>
          <w:tcPr>
            <w:tcW w:w="960" w:type="dxa"/>
            <w:noWrap w:val="0"/>
            <w:vAlign w:val="center"/>
          </w:tcPr>
          <w:p w14:paraId="12AF1EF7">
            <w:pPr>
              <w:widowControl/>
              <w:snapToGrid w:val="0"/>
              <w:jc w:val="center"/>
              <w:rPr>
                <w:rFonts w:hint="eastAsia" w:ascii="仿宋" w:hAnsi="仿宋" w:eastAsia="仿宋" w:cs="仿宋"/>
                <w:color w:val="auto"/>
                <w:sz w:val="22"/>
                <w:highlight w:val="none"/>
              </w:rPr>
            </w:pPr>
            <w:r>
              <w:rPr>
                <w:rFonts w:hint="eastAsia" w:ascii="仿宋" w:hAnsi="仿宋" w:eastAsia="仿宋" w:cs="仿宋"/>
                <w:bCs/>
                <w:color w:val="auto"/>
                <w:sz w:val="22"/>
                <w:highlight w:val="none"/>
              </w:rPr>
              <w:t>30分</w:t>
            </w:r>
          </w:p>
        </w:tc>
        <w:tc>
          <w:tcPr>
            <w:tcW w:w="5445" w:type="dxa"/>
            <w:noWrap w:val="0"/>
            <w:vAlign w:val="center"/>
          </w:tcPr>
          <w:p w14:paraId="6C9F4857">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1、采用有效比选报价的算术平均值为评标基准价，评标基准价小数点后保留两位。</w:t>
            </w:r>
          </w:p>
          <w:p w14:paraId="020832A2">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2、偏差率=100%×（比选报价－基准价）/基准价</w:t>
            </w:r>
          </w:p>
          <w:p w14:paraId="709BBB41">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偏差率保留2位小数，小数点后第3位“四舍五入”。</w:t>
            </w:r>
          </w:p>
          <w:p w14:paraId="07C0F865">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（1）如果比选报价＞基准价，</w:t>
            </w:r>
          </w:p>
          <w:p w14:paraId="1BED75D6">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则比选报价得分F=30－偏差率×100×G；</w:t>
            </w:r>
          </w:p>
          <w:p w14:paraId="1AF3A036">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如果比选报价≤基准价，</w:t>
            </w:r>
          </w:p>
          <w:p w14:paraId="0E45AE29">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则比选报价得分F=30＋偏差率×100×H。</w:t>
            </w:r>
          </w:p>
          <w:p w14:paraId="23E7C973">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 xml:space="preserve">    其中：G=1，H=0.5。</w:t>
            </w:r>
          </w:p>
          <w:p w14:paraId="247C20C5">
            <w:pPr>
              <w:widowControl/>
              <w:snapToGrid w:val="0"/>
              <w:jc w:val="left"/>
              <w:rPr>
                <w:rFonts w:ascii="仿宋" w:hAnsi="仿宋" w:eastAsia="仿宋" w:cs="仿宋"/>
                <w:color w:val="auto"/>
                <w:sz w:val="22"/>
                <w:highlight w:val="none"/>
              </w:rPr>
            </w:pPr>
            <w:r>
              <w:rPr>
                <w:rFonts w:hint="eastAsia" w:ascii="仿宋" w:hAnsi="仿宋" w:eastAsia="仿宋" w:cs="仿宋"/>
                <w:color w:val="auto"/>
                <w:sz w:val="22"/>
                <w:highlight w:val="none"/>
              </w:rPr>
              <w:t>比选申请人得分分值计算保留小数点后两位，小数点后第三位“四舍五入”。扣完为止。</w:t>
            </w:r>
          </w:p>
        </w:tc>
        <w:tc>
          <w:tcPr>
            <w:tcW w:w="943" w:type="dxa"/>
            <w:noWrap w:val="0"/>
            <w:vAlign w:val="center"/>
          </w:tcPr>
          <w:p w14:paraId="332385FB">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4C2B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207FB22D">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2</w:t>
            </w:r>
          </w:p>
        </w:tc>
        <w:tc>
          <w:tcPr>
            <w:tcW w:w="1288" w:type="dxa"/>
            <w:noWrap w:val="0"/>
            <w:vAlign w:val="center"/>
          </w:tcPr>
          <w:p w14:paraId="56BB70B2">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服务方案</w:t>
            </w:r>
          </w:p>
        </w:tc>
        <w:tc>
          <w:tcPr>
            <w:tcW w:w="960" w:type="dxa"/>
            <w:noWrap w:val="0"/>
            <w:vAlign w:val="center"/>
          </w:tcPr>
          <w:p w14:paraId="3A4E1F10">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lang w:val="en-US" w:eastAsia="zh-CN"/>
              </w:rPr>
              <w:t>4</w:t>
            </w:r>
            <w:r>
              <w:rPr>
                <w:rFonts w:hint="eastAsia" w:ascii="仿宋" w:hAnsi="仿宋" w:eastAsia="仿宋" w:cs="仿宋"/>
                <w:color w:val="auto"/>
                <w:kern w:val="0"/>
                <w:sz w:val="22"/>
                <w:highlight w:val="none"/>
              </w:rPr>
              <w:t>0分</w:t>
            </w:r>
          </w:p>
        </w:tc>
        <w:tc>
          <w:tcPr>
            <w:tcW w:w="5445" w:type="dxa"/>
            <w:noWrap w:val="0"/>
            <w:vAlign w:val="center"/>
          </w:tcPr>
          <w:p w14:paraId="58A7CABF">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①总体实施方案；根据比选申请人提供的服务方案进行评审，优得</w:t>
            </w:r>
            <w:r>
              <w:rPr>
                <w:rFonts w:hint="eastAsia" w:ascii="仿宋" w:hAnsi="仿宋" w:eastAsia="仿宋" w:cs="仿宋"/>
                <w:color w:val="auto"/>
                <w:sz w:val="22"/>
                <w:highlight w:val="none"/>
                <w:lang w:val="en-US" w:eastAsia="zh-CN"/>
              </w:rPr>
              <w:t>8.0</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6.4</w:t>
            </w:r>
            <w:r>
              <w:rPr>
                <w:rFonts w:hint="eastAsia" w:ascii="仿宋" w:hAnsi="仿宋" w:eastAsia="仿宋" w:cs="仿宋"/>
                <w:color w:val="auto"/>
                <w:sz w:val="22"/>
                <w:highlight w:val="none"/>
              </w:rPr>
              <w:t>分，良得</w:t>
            </w:r>
            <w:r>
              <w:rPr>
                <w:rFonts w:hint="eastAsia" w:ascii="仿宋" w:hAnsi="仿宋" w:eastAsia="仿宋" w:cs="仿宋"/>
                <w:color w:val="auto"/>
                <w:sz w:val="22"/>
                <w:highlight w:val="none"/>
                <w:lang w:val="en-US" w:eastAsia="zh-CN"/>
              </w:rPr>
              <w:t>6.3</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4.8</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4.7</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3.2</w:t>
            </w:r>
            <w:r>
              <w:rPr>
                <w:rFonts w:hint="eastAsia" w:ascii="仿宋" w:hAnsi="仿宋" w:eastAsia="仿宋" w:cs="仿宋"/>
                <w:color w:val="auto"/>
                <w:sz w:val="22"/>
                <w:highlight w:val="none"/>
              </w:rPr>
              <w:t>分，差</w:t>
            </w:r>
            <w:r>
              <w:rPr>
                <w:rFonts w:hint="eastAsia" w:ascii="仿宋" w:hAnsi="仿宋" w:eastAsia="仿宋" w:cs="仿宋"/>
                <w:color w:val="auto"/>
                <w:sz w:val="22"/>
                <w:highlight w:val="none"/>
                <w:lang w:val="en-US" w:eastAsia="zh-CN"/>
              </w:rPr>
              <w:t>3.1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1.6</w:t>
            </w:r>
            <w:r>
              <w:rPr>
                <w:rFonts w:hint="eastAsia" w:ascii="仿宋" w:hAnsi="仿宋" w:eastAsia="仿宋" w:cs="仿宋"/>
                <w:color w:val="auto"/>
                <w:sz w:val="22"/>
                <w:highlight w:val="none"/>
              </w:rPr>
              <w:t>分，无不得分。</w:t>
            </w:r>
          </w:p>
          <w:p w14:paraId="4670FF67">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②工作进度保证措施；根据比选申请人提供的服务方案进行评审，优得8.0～6.4分，良得6.3～4.8分，一般得4.7～3.2分，差3.1～1.6分，无不得分。</w:t>
            </w:r>
          </w:p>
          <w:p w14:paraId="422B6015">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③工作质量控制措施；根据比选申请人提供的服务方案进行评审，优得8.0～6.4分，良得6.3～4.8分，一般得4.7～3.2分，差3.1～1.6分，无不得分。</w:t>
            </w:r>
          </w:p>
          <w:p w14:paraId="1FE666FA">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④工作重点、难点分析；根据比选申请人提供的服务方案进行评审，优得8.0～6.4分，良得6.3～4.8分，一般得4.7～3.2分，差3.1～1.6分，无不得分。</w:t>
            </w:r>
          </w:p>
          <w:p w14:paraId="36BE887F">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⑤后期服务方案：根据比选申请人提供的服务方案进行评审，优得8.0～6.4分，良得6.3～4.8分，一般得4.7～3.2分，差3.1～1.6分，无不得分。</w:t>
            </w:r>
          </w:p>
        </w:tc>
        <w:tc>
          <w:tcPr>
            <w:tcW w:w="943" w:type="dxa"/>
            <w:noWrap w:val="0"/>
            <w:vAlign w:val="center"/>
          </w:tcPr>
          <w:p w14:paraId="2CECA9D1">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主观分</w:t>
            </w:r>
          </w:p>
        </w:tc>
      </w:tr>
      <w:tr w14:paraId="58A1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15" w:type="dxa"/>
            <w:noWrap w:val="0"/>
            <w:vAlign w:val="center"/>
          </w:tcPr>
          <w:p w14:paraId="1A2F6C4D">
            <w:pPr>
              <w:snapToGrid w:val="0"/>
              <w:jc w:val="center"/>
              <w:rPr>
                <w:rFonts w:hint="eastAsia" w:ascii="仿宋" w:hAnsi="仿宋" w:eastAsia="仿宋" w:cs="仿宋"/>
                <w:bCs/>
                <w:color w:val="auto"/>
                <w:sz w:val="22"/>
                <w:highlight w:val="none"/>
                <w:lang w:eastAsia="zh-CN"/>
              </w:rPr>
            </w:pPr>
            <w:r>
              <w:rPr>
                <w:rFonts w:hint="eastAsia" w:ascii="仿宋" w:hAnsi="仿宋" w:eastAsia="仿宋" w:cs="仿宋"/>
                <w:bCs/>
                <w:color w:val="auto"/>
                <w:sz w:val="22"/>
                <w:highlight w:val="none"/>
                <w:lang w:val="en-US" w:eastAsia="zh-CN"/>
              </w:rPr>
              <w:t>3</w:t>
            </w:r>
          </w:p>
        </w:tc>
        <w:tc>
          <w:tcPr>
            <w:tcW w:w="1288" w:type="dxa"/>
            <w:noWrap w:val="0"/>
            <w:vAlign w:val="center"/>
          </w:tcPr>
          <w:p w14:paraId="589A45CC">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人员配备</w:t>
            </w:r>
          </w:p>
        </w:tc>
        <w:tc>
          <w:tcPr>
            <w:tcW w:w="960" w:type="dxa"/>
            <w:noWrap w:val="0"/>
            <w:vAlign w:val="center"/>
          </w:tcPr>
          <w:p w14:paraId="6BF50EAD">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3</w:t>
            </w:r>
            <w:r>
              <w:rPr>
                <w:rFonts w:hint="eastAsia" w:ascii="仿宋" w:hAnsi="仿宋" w:eastAsia="仿宋" w:cs="仿宋"/>
                <w:color w:val="auto"/>
                <w:sz w:val="22"/>
                <w:highlight w:val="none"/>
              </w:rPr>
              <w:t>0分</w:t>
            </w:r>
            <w:r>
              <w:rPr>
                <w:rFonts w:hint="eastAsia" w:ascii="仿宋" w:hAnsi="仿宋" w:eastAsia="仿宋" w:cs="仿宋"/>
                <w:color w:val="auto"/>
                <w:sz w:val="22"/>
                <w:highlight w:val="none"/>
              </w:rPr>
              <w:tab/>
            </w:r>
          </w:p>
        </w:tc>
        <w:tc>
          <w:tcPr>
            <w:tcW w:w="5445" w:type="dxa"/>
            <w:noWrap w:val="0"/>
            <w:vAlign w:val="center"/>
          </w:tcPr>
          <w:p w14:paraId="0D00B7F8">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1、项目负责人：具有</w:t>
            </w:r>
            <w:r>
              <w:rPr>
                <w:rFonts w:hint="eastAsia" w:ascii="仿宋" w:hAnsi="仿宋" w:eastAsia="仿宋" w:cs="仿宋"/>
                <w:color w:val="auto"/>
                <w:sz w:val="22"/>
                <w:highlight w:val="none"/>
                <w:lang w:val="en-US" w:eastAsia="zh-CN"/>
              </w:rPr>
              <w:t>公路工程</w:t>
            </w:r>
            <w:r>
              <w:rPr>
                <w:rFonts w:hint="eastAsia" w:ascii="仿宋" w:hAnsi="仿宋" w:eastAsia="仿宋" w:cs="仿宋"/>
                <w:color w:val="auto"/>
                <w:sz w:val="22"/>
                <w:highlight w:val="none"/>
              </w:rPr>
              <w:t>专业中级技术职称得</w:t>
            </w:r>
            <w:r>
              <w:rPr>
                <w:rFonts w:hint="eastAsia" w:ascii="仿宋" w:hAnsi="仿宋" w:eastAsia="仿宋" w:cs="仿宋"/>
                <w:color w:val="auto"/>
                <w:sz w:val="22"/>
                <w:highlight w:val="none"/>
                <w:lang w:val="en-US" w:eastAsia="zh-CN"/>
              </w:rPr>
              <w:t>3</w:t>
            </w:r>
            <w:r>
              <w:rPr>
                <w:rFonts w:hint="eastAsia" w:ascii="仿宋" w:hAnsi="仿宋" w:eastAsia="仿宋" w:cs="仿宋"/>
                <w:color w:val="auto"/>
                <w:sz w:val="22"/>
                <w:highlight w:val="none"/>
              </w:rPr>
              <w:t>分，具有公路工程专业高级及以上技术职称得</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分，此项最高得</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w:t>
            </w:r>
          </w:p>
          <w:p w14:paraId="796D84E2">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2、技术负责人：具有公路工程专业中级技术职称得</w:t>
            </w:r>
            <w:r>
              <w:rPr>
                <w:rFonts w:hint="eastAsia" w:ascii="仿宋" w:hAnsi="仿宋" w:eastAsia="仿宋" w:cs="仿宋"/>
                <w:color w:val="auto"/>
                <w:sz w:val="22"/>
                <w:highlight w:val="none"/>
                <w:lang w:val="en-US" w:eastAsia="zh-CN"/>
              </w:rPr>
              <w:t>3</w:t>
            </w:r>
            <w:r>
              <w:rPr>
                <w:rFonts w:hint="eastAsia" w:ascii="仿宋" w:hAnsi="仿宋" w:eastAsia="仿宋" w:cs="仿宋"/>
                <w:color w:val="auto"/>
                <w:sz w:val="22"/>
                <w:highlight w:val="none"/>
              </w:rPr>
              <w:t>分，具有公路工程专业高级及以上技术职称得</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分，此项最高得</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w:t>
            </w:r>
          </w:p>
          <w:p w14:paraId="485BE0D1">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3、项目组其他成员：每增加1名具有咨询工程师(投资) 登记证书得</w:t>
            </w:r>
            <w:r>
              <w:rPr>
                <w:rFonts w:hint="eastAsia" w:ascii="仿宋" w:hAnsi="仿宋" w:eastAsia="仿宋" w:cs="仿宋"/>
                <w:color w:val="auto"/>
                <w:sz w:val="22"/>
                <w:highlight w:val="none"/>
                <w:lang w:val="en-US" w:eastAsia="zh-CN"/>
              </w:rPr>
              <w:t>3</w:t>
            </w:r>
            <w:r>
              <w:rPr>
                <w:rFonts w:hint="eastAsia" w:ascii="仿宋" w:hAnsi="仿宋" w:eastAsia="仿宋" w:cs="仿宋"/>
                <w:color w:val="auto"/>
                <w:sz w:val="22"/>
                <w:highlight w:val="none"/>
              </w:rPr>
              <w:t>分，每增加1名具有公路工程专业中级技术职称</w:t>
            </w:r>
            <w:r>
              <w:rPr>
                <w:rFonts w:hint="eastAsia" w:ascii="仿宋" w:hAnsi="仿宋" w:eastAsia="仿宋" w:cs="仿宋"/>
                <w:color w:val="auto"/>
                <w:sz w:val="22"/>
                <w:highlight w:val="none"/>
                <w:lang w:val="en-US" w:eastAsia="zh-CN"/>
              </w:rPr>
              <w:t>人员得3分</w:t>
            </w:r>
            <w:r>
              <w:rPr>
                <w:rFonts w:hint="eastAsia" w:ascii="仿宋" w:hAnsi="仿宋" w:eastAsia="仿宋" w:cs="仿宋"/>
                <w:color w:val="auto"/>
                <w:sz w:val="22"/>
                <w:highlight w:val="none"/>
              </w:rPr>
              <w:t>。此项最高得</w:t>
            </w:r>
            <w:r>
              <w:rPr>
                <w:rFonts w:hint="eastAsia" w:ascii="仿宋" w:hAnsi="仿宋" w:eastAsia="仿宋" w:cs="仿宋"/>
                <w:color w:val="auto"/>
                <w:sz w:val="22"/>
                <w:highlight w:val="none"/>
                <w:lang w:val="en-US" w:eastAsia="zh-CN"/>
              </w:rPr>
              <w:t>18</w:t>
            </w:r>
            <w:r>
              <w:rPr>
                <w:rFonts w:hint="eastAsia" w:ascii="仿宋" w:hAnsi="仿宋" w:eastAsia="仿宋" w:cs="仿宋"/>
                <w:color w:val="auto"/>
                <w:sz w:val="22"/>
                <w:highlight w:val="none"/>
              </w:rPr>
              <w:t>分。</w:t>
            </w:r>
          </w:p>
          <w:p w14:paraId="10965500">
            <w:pPr>
              <w:spacing w:line="480" w:lineRule="exact"/>
              <w:jc w:val="left"/>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注：以上人员均需提供由社保部门出具并盖章的最近六个月由该投标单位为其购买社保的凭证复印件（若为退休人员，则提供该人员的退休证明及退休返聘合同）；并提供相关人员身份证、职称证、资格证件复印件）</w:t>
            </w:r>
            <w:r>
              <w:rPr>
                <w:rFonts w:hint="eastAsia" w:ascii="仿宋" w:hAnsi="仿宋" w:eastAsia="仿宋" w:cs="仿宋"/>
                <w:color w:val="auto"/>
                <w:sz w:val="22"/>
                <w:highlight w:val="none"/>
                <w:lang w:eastAsia="zh-CN"/>
              </w:rPr>
              <w:t>。</w:t>
            </w:r>
          </w:p>
        </w:tc>
        <w:tc>
          <w:tcPr>
            <w:tcW w:w="943" w:type="dxa"/>
            <w:noWrap w:val="0"/>
            <w:vAlign w:val="center"/>
          </w:tcPr>
          <w:p w14:paraId="58805A38">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0750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51" w:type="dxa"/>
            <w:gridSpan w:val="5"/>
            <w:noWrap w:val="0"/>
            <w:vAlign w:val="center"/>
          </w:tcPr>
          <w:p w14:paraId="646EBB0C">
            <w:pPr>
              <w:snapToGrid w:val="0"/>
              <w:jc w:val="center"/>
              <w:rPr>
                <w:rFonts w:hint="eastAsia" w:ascii="仿宋" w:hAnsi="仿宋" w:eastAsia="仿宋" w:cs="仿宋"/>
                <w:bCs/>
                <w:color w:val="auto"/>
                <w:sz w:val="22"/>
                <w:highlight w:val="none"/>
              </w:rPr>
            </w:pPr>
            <w:r>
              <w:rPr>
                <w:rFonts w:hint="eastAsia" w:ascii="仿宋" w:hAnsi="仿宋" w:eastAsia="仿宋"/>
                <w:b/>
                <w:bCs/>
                <w:color w:val="auto"/>
                <w:sz w:val="22"/>
                <w:highlight w:val="none"/>
              </w:rPr>
              <w:t xml:space="preserve"> 注：本表评分的取值按四舍五入法，保留小数点后两位。</w:t>
            </w:r>
          </w:p>
        </w:tc>
      </w:tr>
    </w:tbl>
    <w:p w14:paraId="34BBA9D6">
      <w:pPr>
        <w:spacing w:line="360" w:lineRule="auto"/>
        <w:ind w:firstLine="560" w:firstLineChars="200"/>
        <w:rPr>
          <w:rFonts w:hint="eastAsia" w:ascii="仿宋" w:hAnsi="仿宋" w:eastAsia="仿宋" w:cs="仿宋"/>
          <w:color w:val="auto"/>
          <w:szCs w:val="28"/>
          <w:highlight w:val="none"/>
        </w:rPr>
      </w:pPr>
    </w:p>
    <w:p w14:paraId="3266A9CA">
      <w:pPr>
        <w:pStyle w:val="2"/>
        <w:keepNext w:val="0"/>
        <w:pageBreakBefore/>
        <w:numPr>
          <w:ilvl w:val="0"/>
          <w:numId w:val="2"/>
        </w:numPr>
        <w:spacing w:before="0" w:after="0" w:line="360" w:lineRule="auto"/>
        <w:ind w:left="2800"/>
        <w:jc w:val="left"/>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合同条款</w:t>
      </w:r>
      <w:bookmarkEnd w:id="35"/>
      <w:bookmarkEnd w:id="36"/>
    </w:p>
    <w:p w14:paraId="60710C2F">
      <w:pPr>
        <w:pStyle w:val="11"/>
        <w:shd w:val="clear" w:color="auto" w:fill="FFFFFF"/>
        <w:spacing w:line="540" w:lineRule="exact"/>
        <w:contextualSpacing/>
        <w:jc w:val="center"/>
        <w:rPr>
          <w:rStyle w:val="15"/>
          <w:rFonts w:hint="eastAsia" w:ascii="宋体" w:hAnsi="宋体" w:eastAsia="宋体"/>
          <w:b w:val="0"/>
          <w:bCs w:val="0"/>
          <w:color w:val="auto"/>
          <w:sz w:val="36"/>
          <w:szCs w:val="36"/>
          <w:highlight w:val="none"/>
          <w:lang w:val="en-US" w:eastAsia="zh-CN"/>
        </w:rPr>
      </w:pPr>
    </w:p>
    <w:p w14:paraId="7ABA6039">
      <w:pPr>
        <w:pStyle w:val="5"/>
        <w:rPr>
          <w:color w:val="auto"/>
          <w:highlight w:val="none"/>
        </w:rPr>
      </w:pPr>
    </w:p>
    <w:p w14:paraId="4A3A331B">
      <w:pPr>
        <w:pStyle w:val="6"/>
        <w:jc w:val="left"/>
        <w:rPr>
          <w:color w:val="auto"/>
          <w:highlight w:val="none"/>
        </w:rPr>
      </w:pPr>
    </w:p>
    <w:p w14:paraId="37FD871E">
      <w:pPr>
        <w:rPr>
          <w:color w:val="auto"/>
          <w:highlight w:val="none"/>
        </w:rPr>
      </w:pPr>
    </w:p>
    <w:p w14:paraId="67A4F817">
      <w:pPr>
        <w:rPr>
          <w:color w:val="auto"/>
          <w:highlight w:val="none"/>
        </w:rPr>
      </w:pPr>
    </w:p>
    <w:p w14:paraId="29D3CB1B">
      <w:pPr>
        <w:rPr>
          <w:color w:val="auto"/>
          <w:highlight w:val="none"/>
        </w:rPr>
      </w:pPr>
    </w:p>
    <w:p w14:paraId="45E552AA">
      <w:pPr>
        <w:rPr>
          <w:color w:val="auto"/>
          <w:highlight w:val="none"/>
        </w:rPr>
      </w:pPr>
    </w:p>
    <w:p w14:paraId="34B9EE2A">
      <w:pPr>
        <w:rPr>
          <w:color w:val="auto"/>
          <w:highlight w:val="none"/>
        </w:rPr>
      </w:pPr>
    </w:p>
    <w:p w14:paraId="6E5D4B97">
      <w:pPr>
        <w:pStyle w:val="2"/>
        <w:keepNext w:val="0"/>
        <w:pageBreakBefore/>
        <w:spacing w:before="0" w:after="0" w:line="360" w:lineRule="auto"/>
        <w:jc w:val="center"/>
        <w:rPr>
          <w:rFonts w:ascii="仿宋" w:hAnsi="仿宋" w:eastAsia="仿宋" w:cs="仿宋"/>
          <w:b/>
          <w:bCs w:val="0"/>
          <w:color w:val="auto"/>
          <w:sz w:val="44"/>
          <w:szCs w:val="44"/>
          <w:highlight w:val="none"/>
        </w:rPr>
      </w:pPr>
      <w:bookmarkStart w:id="42" w:name="_Toc2655"/>
      <w:bookmarkStart w:id="43" w:name="_Toc7514"/>
      <w:r>
        <w:rPr>
          <w:rFonts w:hint="eastAsia" w:ascii="仿宋" w:hAnsi="仿宋" w:eastAsia="仿宋" w:cs="仿宋"/>
          <w:b/>
          <w:bCs w:val="0"/>
          <w:color w:val="auto"/>
          <w:sz w:val="44"/>
          <w:szCs w:val="44"/>
          <w:highlight w:val="none"/>
        </w:rPr>
        <w:t>第五章</w:t>
      </w:r>
      <w:bookmarkEnd w:id="37"/>
      <w:bookmarkEnd w:id="38"/>
      <w:bookmarkEnd w:id="39"/>
      <w:bookmarkEnd w:id="40"/>
      <w:bookmarkStart w:id="44" w:name="_Toc157235915"/>
      <w:bookmarkStart w:id="45" w:name="_Toc170621349"/>
      <w:bookmarkStart w:id="46" w:name="_Toc319145225"/>
      <w:bookmarkStart w:id="47" w:name="_Toc170621217"/>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比选申请文件</w:t>
      </w:r>
      <w:r>
        <w:rPr>
          <w:rFonts w:hint="eastAsia" w:ascii="仿宋" w:hAnsi="仿宋" w:eastAsia="仿宋" w:cs="仿宋"/>
          <w:b/>
          <w:bCs w:val="0"/>
          <w:color w:val="auto"/>
          <w:sz w:val="44"/>
          <w:szCs w:val="44"/>
          <w:highlight w:val="none"/>
        </w:rPr>
        <w:t>格式</w:t>
      </w:r>
      <w:bookmarkEnd w:id="42"/>
      <w:bookmarkEnd w:id="43"/>
    </w:p>
    <w:bookmarkEnd w:id="44"/>
    <w:bookmarkEnd w:id="45"/>
    <w:bookmarkEnd w:id="46"/>
    <w:bookmarkEnd w:id="47"/>
    <w:p w14:paraId="3C22E764">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说明：</w:t>
      </w:r>
    </w:p>
    <w:p w14:paraId="73C851F3">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 </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应按照本章提供的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格式要求，提交</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；本章未提供格式的，由</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自主编制；</w:t>
      </w:r>
    </w:p>
    <w:p w14:paraId="2662FDD7">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(2)本章所附格式大小只是范例，可另附页；</w:t>
      </w:r>
    </w:p>
    <w:p w14:paraId="50AE5E25">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(3)</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密封后按规定的时间和地址提交。</w:t>
      </w:r>
    </w:p>
    <w:p w14:paraId="7BF60E77">
      <w:pPr>
        <w:snapToGrid w:val="0"/>
        <w:spacing w:line="360" w:lineRule="auto"/>
        <w:ind w:firstLine="281"/>
        <w:jc w:val="center"/>
        <w:textAlignment w:val="baseline"/>
        <w:outlineLvl w:val="9"/>
        <w:rPr>
          <w:rFonts w:ascii="仿宋" w:hAnsi="仿宋" w:eastAsia="仿宋" w:cs="仿宋"/>
          <w:bCs w:val="0"/>
          <w:color w:val="auto"/>
          <w:sz w:val="36"/>
          <w:highlight w:val="none"/>
        </w:rPr>
      </w:pPr>
      <w:r>
        <w:rPr>
          <w:rFonts w:hint="eastAsia" w:ascii="仿宋" w:hAnsi="仿宋" w:eastAsia="仿宋" w:cs="仿宋"/>
          <w:color w:val="auto"/>
          <w:sz w:val="28"/>
          <w:szCs w:val="28"/>
          <w:highlight w:val="none"/>
        </w:rPr>
        <w:br w:type="page"/>
      </w:r>
    </w:p>
    <w:p w14:paraId="0C1937C9">
      <w:pPr>
        <w:snapToGrid w:val="0"/>
        <w:spacing w:line="360" w:lineRule="auto"/>
        <w:jc w:val="left"/>
        <w:textAlignment w:val="baseline"/>
        <w:rPr>
          <w:rFonts w:ascii="仿宋" w:hAnsi="仿宋" w:eastAsia="仿宋" w:cs="仿宋"/>
          <w:color w:val="auto"/>
          <w:sz w:val="20"/>
          <w:highlight w:val="none"/>
        </w:rPr>
      </w:pPr>
    </w:p>
    <w:p w14:paraId="4C7F21AE">
      <w:pPr>
        <w:snapToGrid w:val="0"/>
        <w:spacing w:line="360" w:lineRule="auto"/>
        <w:jc w:val="left"/>
        <w:textAlignment w:val="baseline"/>
        <w:rPr>
          <w:rFonts w:ascii="仿宋" w:hAnsi="仿宋" w:eastAsia="仿宋" w:cs="仿宋"/>
          <w:color w:val="auto"/>
          <w:sz w:val="20"/>
          <w:highlight w:val="none"/>
        </w:rPr>
      </w:pPr>
      <w:r>
        <w:rPr>
          <w:rFonts w:hint="eastAsia" w:ascii="仿宋" w:hAnsi="仿宋" w:eastAsia="仿宋" w:cs="仿宋"/>
          <w:color w:val="auto"/>
          <w:highlight w:val="none"/>
        </w:rPr>
        <w:t>封面</w:t>
      </w:r>
    </w:p>
    <w:p w14:paraId="66A15BDB">
      <w:pPr>
        <w:pStyle w:val="10"/>
        <w:wordWrap/>
        <w:snapToGrid w:val="0"/>
        <w:spacing w:after="0" w:line="360" w:lineRule="auto"/>
        <w:textAlignment w:val="baseline"/>
        <w:rPr>
          <w:rFonts w:ascii="仿宋" w:hAnsi="仿宋" w:eastAsia="仿宋" w:cs="仿宋"/>
          <w:color w:val="auto"/>
          <w:highlight w:val="none"/>
        </w:rPr>
      </w:pPr>
      <w:r>
        <w:rPr>
          <w:rFonts w:ascii="仿宋" w:hAnsi="仿宋" w:eastAsia="仿宋" w:cs="仿宋"/>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92710</wp:posOffset>
                </wp:positionV>
                <wp:extent cx="1170940" cy="517525"/>
                <wp:effectExtent l="5080" t="4445" r="5080" b="11430"/>
                <wp:wrapSquare wrapText="bothSides"/>
                <wp:docPr id="2" name="文本框 2"/>
                <wp:cNvGraphicFramePr/>
                <a:graphic xmlns:a="http://schemas.openxmlformats.org/drawingml/2006/main">
                  <a:graphicData uri="http://schemas.microsoft.com/office/word/2010/wordprocessingShape">
                    <wps:wsp>
                      <wps:cNvSpPr txBox="1"/>
                      <wps:spPr>
                        <a:xfrm>
                          <a:off x="0" y="0"/>
                          <a:ext cx="1170940" cy="5175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1EDF57">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wps:txbx>
                      <wps:bodyPr wrap="square" upright="1"/>
                    </wps:wsp>
                  </a:graphicData>
                </a:graphic>
              </wp:anchor>
            </w:drawing>
          </mc:Choice>
          <mc:Fallback>
            <w:pict>
              <v:shape id="_x0000_s1026" o:spid="_x0000_s1026" o:spt="202" type="#_x0000_t202" style="position:absolute;left:0pt;margin-left:382.45pt;margin-top:7.3pt;height:40.75pt;width:92.2pt;mso-wrap-distance-bottom:0pt;mso-wrap-distance-left:9pt;mso-wrap-distance-right:9pt;mso-wrap-distance-top:0pt;z-index:251659264;mso-width-relative:page;mso-height-relative:page;" fillcolor="#FFFFFF" filled="t" stroked="t" coordsize="21600,21600" o:gfxdata="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XqSZY2AAAAAkBAAAP&#10;AAAAAAAAAAEAIAAAACIAAABkcnMvZG93bnJldi54bWxQSwECFAAUAAAACACHTuJAcJuy5hgCAABS&#10;BAAADgAAAAAAAAABACAAAAAnAQAAZHJzL2Uyb0RvYy54bWxQSwUGAAAAAAYABgBZAQAAsQUAAAAA&#10;">
                <v:fill on="t" focussize="0,0"/>
                <v:stroke color="#000000" joinstyle="miter"/>
                <v:imagedata o:title=""/>
                <o:lock v:ext="edit" aspectratio="f"/>
                <v:textbox>
                  <w:txbxContent>
                    <w:p w14:paraId="1F1EDF57">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v:textbox>
                <w10:wrap type="square"/>
              </v:shape>
            </w:pict>
          </mc:Fallback>
        </mc:AlternateContent>
      </w:r>
    </w:p>
    <w:p w14:paraId="3C491E4E">
      <w:pPr>
        <w:snapToGrid w:val="0"/>
        <w:spacing w:line="360" w:lineRule="auto"/>
        <w:textAlignment w:val="baseline"/>
        <w:rPr>
          <w:rFonts w:ascii="仿宋" w:hAnsi="仿宋" w:eastAsia="仿宋" w:cs="仿宋"/>
          <w:color w:val="auto"/>
          <w:sz w:val="20"/>
          <w:highlight w:val="none"/>
        </w:rPr>
      </w:pPr>
    </w:p>
    <w:p w14:paraId="0593A169">
      <w:pPr>
        <w:snapToGrid w:val="0"/>
        <w:spacing w:line="360" w:lineRule="auto"/>
        <w:jc w:val="left"/>
        <w:textAlignment w:val="baseline"/>
        <w:rPr>
          <w:rFonts w:ascii="仿宋" w:hAnsi="仿宋" w:eastAsia="仿宋" w:cs="仿宋"/>
          <w:color w:val="auto"/>
          <w:sz w:val="24"/>
          <w:highlight w:val="none"/>
        </w:rPr>
      </w:pPr>
    </w:p>
    <w:p w14:paraId="1FAB8DEB">
      <w:pPr>
        <w:snapToGrid w:val="0"/>
        <w:spacing w:line="360" w:lineRule="auto"/>
        <w:jc w:val="center"/>
        <w:textAlignment w:val="baseline"/>
        <w:rPr>
          <w:rFonts w:ascii="仿宋" w:hAnsi="仿宋" w:eastAsia="仿宋" w:cs="仿宋"/>
          <w:bCs/>
          <w:color w:val="auto"/>
          <w:sz w:val="40"/>
          <w:szCs w:val="36"/>
          <w:highlight w:val="none"/>
        </w:rPr>
      </w:pPr>
    </w:p>
    <w:p w14:paraId="14A17DAF">
      <w:pPr>
        <w:snapToGrid w:val="0"/>
        <w:spacing w:line="360" w:lineRule="auto"/>
        <w:jc w:val="center"/>
        <w:textAlignment w:val="baseline"/>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p w14:paraId="24CFDDA8">
      <w:pPr>
        <w:pStyle w:val="18"/>
        <w:snapToGrid w:val="0"/>
        <w:spacing w:line="360" w:lineRule="auto"/>
        <w:jc w:val="both"/>
        <w:textAlignment w:val="baseline"/>
        <w:rPr>
          <w:rFonts w:ascii="仿宋" w:hAnsi="仿宋" w:eastAsia="仿宋" w:cs="仿宋"/>
          <w:color w:val="auto"/>
          <w:sz w:val="30"/>
          <w:szCs w:val="30"/>
          <w:highlight w:val="none"/>
        </w:rPr>
      </w:pPr>
    </w:p>
    <w:p w14:paraId="362CC5DF">
      <w:pPr>
        <w:pStyle w:val="18"/>
        <w:snapToGrid w:val="0"/>
        <w:spacing w:line="360" w:lineRule="auto"/>
        <w:jc w:val="both"/>
        <w:textAlignment w:val="baseline"/>
        <w:rPr>
          <w:rFonts w:ascii="仿宋" w:hAnsi="仿宋" w:eastAsia="仿宋" w:cs="仿宋"/>
          <w:color w:val="auto"/>
          <w:sz w:val="30"/>
          <w:szCs w:val="30"/>
          <w:highlight w:val="none"/>
        </w:rPr>
      </w:pPr>
    </w:p>
    <w:p w14:paraId="42BFFC6F">
      <w:pPr>
        <w:snapToGrid w:val="0"/>
        <w:spacing w:line="360" w:lineRule="auto"/>
        <w:textAlignment w:val="baseline"/>
        <w:rPr>
          <w:rFonts w:ascii="仿宋" w:hAnsi="仿宋" w:eastAsia="仿宋" w:cs="仿宋"/>
          <w:color w:val="auto"/>
          <w:sz w:val="30"/>
          <w:szCs w:val="30"/>
          <w:highlight w:val="none"/>
        </w:rPr>
      </w:pPr>
    </w:p>
    <w:p w14:paraId="3E56A0F3">
      <w:pPr>
        <w:snapToGrid w:val="0"/>
        <w:spacing w:line="360" w:lineRule="auto"/>
        <w:jc w:val="center"/>
        <w:textAlignment w:val="baseline"/>
        <w:rPr>
          <w:rFonts w:ascii="仿宋" w:hAnsi="仿宋" w:eastAsia="仿宋" w:cs="仿宋"/>
          <w:color w:val="auto"/>
          <w:sz w:val="30"/>
          <w:szCs w:val="30"/>
          <w:highlight w:val="none"/>
        </w:rPr>
      </w:pPr>
    </w:p>
    <w:p w14:paraId="741FA361">
      <w:pPr>
        <w:snapToGrid w:val="0"/>
        <w:spacing w:line="360" w:lineRule="auto"/>
        <w:jc w:val="center"/>
        <w:textAlignment w:val="baseline"/>
        <w:rPr>
          <w:rFonts w:hint="eastAsia" w:ascii="仿宋" w:hAnsi="仿宋" w:eastAsia="仿宋" w:cs="仿宋"/>
          <w:bCs/>
          <w:color w:val="auto"/>
          <w:sz w:val="72"/>
          <w:szCs w:val="72"/>
          <w:highlight w:val="none"/>
          <w:lang w:eastAsia="zh-CN"/>
        </w:rPr>
      </w:pPr>
      <w:r>
        <w:rPr>
          <w:rFonts w:hint="eastAsia" w:ascii="仿宋" w:hAnsi="仿宋" w:eastAsia="仿宋" w:cs="仿宋"/>
          <w:bCs/>
          <w:color w:val="auto"/>
          <w:sz w:val="72"/>
          <w:szCs w:val="72"/>
          <w:highlight w:val="none"/>
          <w:lang w:eastAsia="zh-CN"/>
        </w:rPr>
        <w:t>比选申请文件</w:t>
      </w:r>
    </w:p>
    <w:p w14:paraId="2D38F5E1">
      <w:pPr>
        <w:snapToGrid w:val="0"/>
        <w:spacing w:line="360" w:lineRule="auto"/>
        <w:jc w:val="center"/>
        <w:textAlignment w:val="baseline"/>
        <w:rPr>
          <w:rFonts w:ascii="仿宋" w:hAnsi="仿宋" w:eastAsia="仿宋" w:cs="仿宋"/>
          <w:bCs/>
          <w:color w:val="auto"/>
          <w:sz w:val="32"/>
          <w:szCs w:val="28"/>
          <w:highlight w:val="none"/>
        </w:rPr>
      </w:pPr>
    </w:p>
    <w:p w14:paraId="7EEE1464">
      <w:pPr>
        <w:snapToGrid w:val="0"/>
        <w:spacing w:line="360" w:lineRule="auto"/>
        <w:jc w:val="center"/>
        <w:textAlignment w:val="baseline"/>
        <w:rPr>
          <w:rFonts w:ascii="仿宋" w:hAnsi="仿宋" w:eastAsia="仿宋" w:cs="仿宋"/>
          <w:bCs/>
          <w:color w:val="auto"/>
          <w:sz w:val="32"/>
          <w:szCs w:val="28"/>
          <w:highlight w:val="none"/>
        </w:rPr>
      </w:pPr>
    </w:p>
    <w:p w14:paraId="64F82696">
      <w:pPr>
        <w:snapToGrid w:val="0"/>
        <w:spacing w:line="360" w:lineRule="auto"/>
        <w:textAlignment w:val="baseline"/>
        <w:rPr>
          <w:rFonts w:ascii="仿宋" w:hAnsi="仿宋" w:eastAsia="仿宋" w:cs="仿宋"/>
          <w:bCs/>
          <w:color w:val="auto"/>
          <w:sz w:val="32"/>
          <w:szCs w:val="28"/>
          <w:highlight w:val="none"/>
        </w:rPr>
      </w:pPr>
    </w:p>
    <w:p w14:paraId="3E7A5091">
      <w:pPr>
        <w:snapToGrid w:val="0"/>
        <w:spacing w:line="360" w:lineRule="auto"/>
        <w:jc w:val="center"/>
        <w:textAlignment w:val="baseline"/>
        <w:rPr>
          <w:rFonts w:ascii="仿宋" w:hAnsi="仿宋" w:eastAsia="仿宋" w:cs="仿宋"/>
          <w:bCs/>
          <w:color w:val="auto"/>
          <w:sz w:val="32"/>
          <w:szCs w:val="28"/>
          <w:highlight w:val="none"/>
        </w:rPr>
      </w:pPr>
    </w:p>
    <w:p w14:paraId="253F88EA">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比选申请人</w:t>
      </w:r>
      <w:r>
        <w:rPr>
          <w:rFonts w:hint="eastAsia" w:ascii="仿宋" w:hAnsi="仿宋" w:eastAsia="仿宋" w:cs="仿宋"/>
          <w:color w:val="auto"/>
          <w:sz w:val="30"/>
          <w:szCs w:val="30"/>
          <w:highlight w:val="none"/>
        </w:rPr>
        <w:t>：（盖单位章）</w:t>
      </w:r>
    </w:p>
    <w:p w14:paraId="787EBAA9">
      <w:pPr>
        <w:snapToGrid w:val="0"/>
        <w:spacing w:line="360" w:lineRule="auto"/>
        <w:jc w:val="center"/>
        <w:textAlignment w:val="baseline"/>
        <w:rPr>
          <w:rFonts w:ascii="仿宋" w:hAnsi="仿宋" w:eastAsia="仿宋" w:cs="仿宋"/>
          <w:color w:val="auto"/>
          <w:sz w:val="30"/>
          <w:szCs w:val="30"/>
          <w:highlight w:val="none"/>
        </w:rPr>
      </w:pPr>
    </w:p>
    <w:p w14:paraId="7B8CCBF5">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法定代表人或其委托代理人：（签字）</w:t>
      </w:r>
    </w:p>
    <w:p w14:paraId="38F46E53">
      <w:pPr>
        <w:snapToGrid w:val="0"/>
        <w:spacing w:line="360" w:lineRule="auto"/>
        <w:jc w:val="both"/>
        <w:textAlignment w:val="baseline"/>
        <w:rPr>
          <w:rFonts w:ascii="仿宋" w:hAnsi="仿宋" w:eastAsia="仿宋" w:cs="仿宋"/>
          <w:color w:val="auto"/>
          <w:sz w:val="30"/>
          <w:szCs w:val="30"/>
          <w:highlight w:val="none"/>
        </w:rPr>
      </w:pPr>
    </w:p>
    <w:p w14:paraId="25B1C80A">
      <w:pPr>
        <w:snapToGrid w:val="0"/>
        <w:spacing w:line="360" w:lineRule="auto"/>
        <w:ind w:firstLine="300" w:firstLineChars="100"/>
        <w:jc w:val="center"/>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日期：</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w:t>
      </w:r>
    </w:p>
    <w:p w14:paraId="59959104">
      <w:pPr>
        <w:pStyle w:val="6"/>
        <w:snapToGrid w:val="0"/>
        <w:spacing w:after="0" w:line="360" w:lineRule="auto"/>
        <w:textAlignment w:val="baseline"/>
        <w:rPr>
          <w:rFonts w:ascii="仿宋" w:hAnsi="仿宋" w:eastAsia="仿宋" w:cs="仿宋"/>
          <w:color w:val="auto"/>
          <w:highlight w:val="none"/>
        </w:rPr>
      </w:pPr>
    </w:p>
    <w:p w14:paraId="7BBB1C84">
      <w:pPr>
        <w:snapToGrid w:val="0"/>
        <w:spacing w:line="360" w:lineRule="auto"/>
        <w:jc w:val="center"/>
        <w:textAlignment w:val="baseline"/>
        <w:rPr>
          <w:rFonts w:ascii="仿宋" w:hAnsi="仿宋" w:eastAsia="仿宋" w:cs="仿宋"/>
          <w:bCs/>
          <w:color w:val="auto"/>
          <w:szCs w:val="28"/>
          <w:highlight w:val="none"/>
        </w:rPr>
      </w:pPr>
    </w:p>
    <w:bookmarkEnd w:id="28"/>
    <w:bookmarkEnd w:id="29"/>
    <w:bookmarkEnd w:id="30"/>
    <w:bookmarkEnd w:id="31"/>
    <w:bookmarkEnd w:id="32"/>
    <w:bookmarkEnd w:id="33"/>
    <w:bookmarkEnd w:id="34"/>
    <w:bookmarkEnd w:id="41"/>
    <w:p w14:paraId="4103906A">
      <w:pPr>
        <w:pStyle w:val="18"/>
        <w:rPr>
          <w:color w:val="auto"/>
          <w:highlight w:val="none"/>
        </w:rPr>
      </w:pPr>
    </w:p>
    <w:p w14:paraId="060EE2E9">
      <w:pPr>
        <w:snapToGrid w:val="0"/>
        <w:spacing w:line="360" w:lineRule="auto"/>
        <w:jc w:val="center"/>
        <w:textAlignment w:val="baseline"/>
        <w:rPr>
          <w:rFonts w:ascii="仿宋" w:hAnsi="仿宋" w:eastAsia="仿宋" w:cs="仿宋"/>
          <w:bCs/>
          <w:color w:val="auto"/>
          <w:szCs w:val="28"/>
          <w:highlight w:val="none"/>
        </w:rPr>
      </w:pPr>
    </w:p>
    <w:p w14:paraId="5A8794D4">
      <w:pPr>
        <w:snapToGrid w:val="0"/>
        <w:spacing w:line="360" w:lineRule="auto"/>
        <w:jc w:val="center"/>
        <w:textAlignment w:val="baseline"/>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目录</w:t>
      </w:r>
    </w:p>
    <w:p w14:paraId="606548C1">
      <w:pPr>
        <w:pStyle w:val="9"/>
        <w:tabs>
          <w:tab w:val="right" w:leader="dot" w:pos="9072"/>
        </w:tabs>
        <w:snapToGrid w:val="0"/>
        <w:spacing w:line="360" w:lineRule="auto"/>
        <w:jc w:val="center"/>
        <w:textAlignment w:val="baseline"/>
        <w:rPr>
          <w:rFonts w:hint="eastAsia" w:ascii="仿宋" w:hAnsi="仿宋" w:eastAsia="仿宋" w:cs="仿宋"/>
          <w:bCs/>
          <w:color w:val="auto"/>
          <w:szCs w:val="28"/>
          <w:highlight w:val="none"/>
        </w:rPr>
      </w:pPr>
    </w:p>
    <w:p w14:paraId="52B4C039">
      <w:pPr>
        <w:spacing w:line="480" w:lineRule="auto"/>
        <w:ind w:left="538" w:leftChars="192" w:firstLine="720" w:firstLineChars="256"/>
        <w:rPr>
          <w:rFonts w:ascii="仿宋" w:hAnsi="仿宋" w:eastAsia="仿宋" w:cs="Arial"/>
          <w:b/>
          <w:color w:val="auto"/>
          <w:szCs w:val="28"/>
          <w:highlight w:val="none"/>
        </w:rPr>
      </w:pPr>
      <w:r>
        <w:rPr>
          <w:rFonts w:ascii="仿宋" w:hAnsi="仿宋" w:eastAsia="仿宋" w:cs="Arial"/>
          <w:b/>
          <w:bCs/>
          <w:color w:val="auto"/>
          <w:szCs w:val="28"/>
          <w:highlight w:val="none"/>
        </w:rPr>
        <w:t>一</w:t>
      </w:r>
      <w:r>
        <w:rPr>
          <w:rFonts w:ascii="仿宋" w:hAnsi="仿宋" w:eastAsia="仿宋" w:cs="Arial"/>
          <w:b/>
          <w:color w:val="auto"/>
          <w:szCs w:val="28"/>
          <w:highlight w:val="none"/>
        </w:rPr>
        <w:t>、</w:t>
      </w:r>
      <w:r>
        <w:rPr>
          <w:rFonts w:hint="eastAsia" w:ascii="仿宋" w:hAnsi="仿宋" w:eastAsia="仿宋" w:cs="Arial"/>
          <w:b/>
          <w:color w:val="auto"/>
          <w:szCs w:val="28"/>
          <w:highlight w:val="none"/>
          <w:lang w:val="en-US" w:eastAsia="zh-CN"/>
        </w:rPr>
        <w:t>比选</w:t>
      </w:r>
      <w:r>
        <w:rPr>
          <w:rFonts w:ascii="仿宋" w:hAnsi="仿宋" w:eastAsia="仿宋" w:cs="Arial"/>
          <w:b/>
          <w:color w:val="auto"/>
          <w:szCs w:val="28"/>
          <w:highlight w:val="none"/>
        </w:rPr>
        <w:t>函</w:t>
      </w:r>
    </w:p>
    <w:p w14:paraId="10C31167">
      <w:pPr>
        <w:spacing w:line="480" w:lineRule="auto"/>
        <w:ind w:left="538" w:leftChars="192" w:firstLine="720" w:firstLineChars="256"/>
        <w:rPr>
          <w:rFonts w:hint="eastAsia" w:ascii="仿宋" w:hAnsi="仿宋" w:eastAsia="仿宋" w:cs="Arial"/>
          <w:b/>
          <w:bCs/>
          <w:color w:val="auto"/>
          <w:szCs w:val="28"/>
          <w:highlight w:val="none"/>
        </w:rPr>
      </w:pPr>
      <w:r>
        <w:rPr>
          <w:rFonts w:ascii="仿宋" w:hAnsi="仿宋" w:eastAsia="仿宋" w:cs="Arial"/>
          <w:b/>
          <w:color w:val="auto"/>
          <w:szCs w:val="28"/>
          <w:highlight w:val="none"/>
        </w:rPr>
        <w:t>二、</w:t>
      </w:r>
      <w:r>
        <w:rPr>
          <w:rFonts w:ascii="仿宋" w:hAnsi="仿宋" w:eastAsia="仿宋" w:cs="Arial"/>
          <w:b/>
          <w:bCs/>
          <w:color w:val="auto"/>
          <w:szCs w:val="28"/>
          <w:highlight w:val="none"/>
        </w:rPr>
        <w:t>法定代表人身份证明书</w:t>
      </w:r>
    </w:p>
    <w:p w14:paraId="20252370">
      <w:pPr>
        <w:spacing w:line="480" w:lineRule="auto"/>
        <w:ind w:left="538" w:leftChars="192" w:firstLine="720" w:firstLineChars="256"/>
        <w:rPr>
          <w:rFonts w:ascii="仿宋" w:hAnsi="仿宋" w:eastAsia="仿宋" w:cs="Arial"/>
          <w:b/>
          <w:color w:val="auto"/>
          <w:szCs w:val="28"/>
          <w:highlight w:val="none"/>
        </w:rPr>
      </w:pPr>
      <w:r>
        <w:rPr>
          <w:rFonts w:hint="eastAsia" w:ascii="仿宋" w:hAnsi="仿宋" w:eastAsia="仿宋" w:cs="Arial"/>
          <w:b/>
          <w:bCs/>
          <w:color w:val="auto"/>
          <w:szCs w:val="28"/>
          <w:highlight w:val="none"/>
        </w:rPr>
        <w:t>三</w:t>
      </w:r>
      <w:r>
        <w:rPr>
          <w:rFonts w:ascii="仿宋" w:hAnsi="仿宋" w:eastAsia="仿宋" w:cs="Arial"/>
          <w:b/>
          <w:color w:val="auto"/>
          <w:szCs w:val="28"/>
          <w:highlight w:val="none"/>
        </w:rPr>
        <w:t>、</w:t>
      </w:r>
      <w:r>
        <w:rPr>
          <w:rFonts w:ascii="仿宋" w:hAnsi="仿宋" w:eastAsia="仿宋" w:cs="Arial"/>
          <w:b/>
          <w:bCs/>
          <w:color w:val="auto"/>
          <w:szCs w:val="28"/>
          <w:highlight w:val="none"/>
        </w:rPr>
        <w:t>法定代表人</w:t>
      </w:r>
      <w:r>
        <w:rPr>
          <w:rFonts w:ascii="仿宋" w:hAnsi="仿宋" w:eastAsia="仿宋" w:cs="Arial"/>
          <w:b/>
          <w:color w:val="auto"/>
          <w:szCs w:val="28"/>
          <w:highlight w:val="none"/>
        </w:rPr>
        <w:t>授权书</w:t>
      </w:r>
    </w:p>
    <w:p w14:paraId="546BA5B8">
      <w:pPr>
        <w:spacing w:line="480" w:lineRule="auto"/>
        <w:ind w:left="538" w:leftChars="192" w:firstLine="720" w:firstLineChars="256"/>
        <w:rPr>
          <w:rFonts w:ascii="仿宋" w:hAnsi="仿宋" w:eastAsia="仿宋" w:cs="Arial"/>
          <w:b/>
          <w:color w:val="auto"/>
          <w:szCs w:val="28"/>
          <w:highlight w:val="none"/>
        </w:rPr>
      </w:pPr>
      <w:r>
        <w:rPr>
          <w:rFonts w:hint="eastAsia" w:ascii="仿宋" w:hAnsi="仿宋" w:eastAsia="仿宋" w:cs="Arial"/>
          <w:b/>
          <w:color w:val="auto"/>
          <w:szCs w:val="28"/>
          <w:highlight w:val="none"/>
        </w:rPr>
        <w:t>四</w:t>
      </w:r>
      <w:r>
        <w:rPr>
          <w:rFonts w:ascii="仿宋" w:hAnsi="仿宋" w:eastAsia="仿宋" w:cs="Arial"/>
          <w:b/>
          <w:color w:val="auto"/>
          <w:szCs w:val="28"/>
          <w:highlight w:val="none"/>
        </w:rPr>
        <w:t>、</w:t>
      </w:r>
      <w:r>
        <w:rPr>
          <w:rFonts w:hint="eastAsia" w:ascii="仿宋" w:hAnsi="仿宋" w:eastAsia="仿宋" w:cs="Arial"/>
          <w:b/>
          <w:color w:val="auto"/>
          <w:szCs w:val="28"/>
          <w:highlight w:val="none"/>
          <w:lang w:val="en-US" w:eastAsia="zh-CN"/>
        </w:rPr>
        <w:t>比选</w:t>
      </w:r>
      <w:r>
        <w:rPr>
          <w:rFonts w:hint="eastAsia" w:ascii="仿宋" w:hAnsi="仿宋" w:eastAsia="仿宋" w:cs="Arial"/>
          <w:b/>
          <w:color w:val="auto"/>
          <w:szCs w:val="28"/>
          <w:highlight w:val="none"/>
        </w:rPr>
        <w:t>保证金</w:t>
      </w:r>
    </w:p>
    <w:p w14:paraId="5447409D">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rPr>
        <w:t>五</w:t>
      </w:r>
      <w:r>
        <w:rPr>
          <w:rFonts w:ascii="仿宋" w:hAnsi="仿宋" w:eastAsia="仿宋" w:cs="Arial"/>
          <w:b/>
          <w:color w:val="auto"/>
          <w:szCs w:val="28"/>
          <w:highlight w:val="none"/>
        </w:rPr>
        <w:t>、</w:t>
      </w:r>
      <w:r>
        <w:rPr>
          <w:rFonts w:hint="eastAsia" w:ascii="仿宋" w:hAnsi="仿宋" w:eastAsia="仿宋" w:cs="Arial"/>
          <w:b/>
          <w:color w:val="auto"/>
          <w:szCs w:val="28"/>
          <w:highlight w:val="none"/>
        </w:rPr>
        <w:t>资格审查资料</w:t>
      </w:r>
    </w:p>
    <w:p w14:paraId="64D7ECB3">
      <w:pPr>
        <w:spacing w:line="480" w:lineRule="auto"/>
        <w:ind w:left="538" w:leftChars="192" w:firstLine="720" w:firstLineChars="256"/>
        <w:rPr>
          <w:rFonts w:hint="default" w:ascii="仿宋" w:hAnsi="仿宋" w:eastAsia="仿宋" w:cs="Arial"/>
          <w:b/>
          <w:color w:val="auto"/>
          <w:szCs w:val="28"/>
          <w:highlight w:val="none"/>
          <w:lang w:val="en-US" w:eastAsia="zh-CN"/>
        </w:rPr>
      </w:pPr>
      <w:r>
        <w:rPr>
          <w:rFonts w:hint="eastAsia" w:ascii="仿宋" w:hAnsi="仿宋" w:eastAsia="仿宋" w:cs="Arial"/>
          <w:b/>
          <w:color w:val="auto"/>
          <w:szCs w:val="28"/>
          <w:highlight w:val="none"/>
        </w:rPr>
        <w:t>六</w:t>
      </w:r>
      <w:r>
        <w:rPr>
          <w:rFonts w:ascii="仿宋" w:hAnsi="仿宋" w:eastAsia="仿宋" w:cs="Arial"/>
          <w:b/>
          <w:color w:val="auto"/>
          <w:szCs w:val="28"/>
          <w:highlight w:val="none"/>
        </w:rPr>
        <w:t>、</w:t>
      </w:r>
      <w:r>
        <w:rPr>
          <w:rFonts w:hint="eastAsia" w:ascii="仿宋" w:hAnsi="仿宋" w:eastAsia="仿宋" w:cs="Arial"/>
          <w:b/>
          <w:color w:val="auto"/>
          <w:szCs w:val="28"/>
          <w:highlight w:val="none"/>
        </w:rPr>
        <w:t>实施方案</w:t>
      </w:r>
    </w:p>
    <w:p w14:paraId="7D5BEBEC">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rPr>
        <w:t>七、其他材料</w:t>
      </w:r>
    </w:p>
    <w:p w14:paraId="72D8B726">
      <w:pPr>
        <w:pStyle w:val="6"/>
        <w:spacing w:after="0" w:line="360" w:lineRule="auto"/>
        <w:rPr>
          <w:rFonts w:ascii="仿宋" w:hAnsi="仿宋" w:eastAsia="仿宋" w:cs="仿宋"/>
          <w:color w:val="auto"/>
          <w:highlight w:val="none"/>
        </w:rPr>
      </w:pPr>
    </w:p>
    <w:p w14:paraId="629C1254">
      <w:pPr>
        <w:spacing w:line="360" w:lineRule="auto"/>
        <w:jc w:val="center"/>
        <w:rPr>
          <w:rFonts w:eastAsia="黑体"/>
          <w:color w:val="auto"/>
          <w:kern w:val="0"/>
          <w:sz w:val="32"/>
          <w:szCs w:val="32"/>
          <w:highlight w:val="none"/>
        </w:rPr>
      </w:pPr>
      <w:bookmarkStart w:id="48" w:name="_Toc17284923"/>
      <w:r>
        <w:rPr>
          <w:rFonts w:hint="eastAsia" w:ascii="仿宋" w:hAnsi="仿宋" w:eastAsia="仿宋" w:cs="仿宋"/>
          <w:bCs/>
          <w:color w:val="auto"/>
          <w:sz w:val="36"/>
          <w:szCs w:val="36"/>
          <w:highlight w:val="none"/>
        </w:rPr>
        <w:br w:type="page"/>
      </w:r>
      <w:bookmarkEnd w:id="48"/>
      <w:r>
        <w:rPr>
          <w:rFonts w:eastAsia="黑体"/>
          <w:color w:val="auto"/>
          <w:kern w:val="0"/>
          <w:position w:val="-1"/>
          <w:sz w:val="32"/>
          <w:szCs w:val="32"/>
          <w:highlight w:val="none"/>
        </w:rPr>
        <w:t>一、</w:t>
      </w:r>
      <w:r>
        <w:rPr>
          <w:rFonts w:hint="eastAsia" w:eastAsia="黑体"/>
          <w:color w:val="auto"/>
          <w:kern w:val="0"/>
          <w:position w:val="-1"/>
          <w:sz w:val="32"/>
          <w:szCs w:val="32"/>
          <w:highlight w:val="none"/>
          <w:lang w:val="en-US" w:eastAsia="zh-CN"/>
        </w:rPr>
        <w:t>比选</w:t>
      </w:r>
      <w:r>
        <w:rPr>
          <w:rFonts w:eastAsia="黑体"/>
          <w:color w:val="auto"/>
          <w:kern w:val="0"/>
          <w:position w:val="-1"/>
          <w:sz w:val="32"/>
          <w:szCs w:val="32"/>
          <w:highlight w:val="none"/>
        </w:rPr>
        <w:t>函</w:t>
      </w:r>
    </w:p>
    <w:p w14:paraId="6952C93A">
      <w:pPr>
        <w:autoSpaceDE w:val="0"/>
        <w:autoSpaceDN w:val="0"/>
        <w:adjustRightInd w:val="0"/>
        <w:spacing w:before="4" w:line="110" w:lineRule="exact"/>
        <w:jc w:val="left"/>
        <w:rPr>
          <w:rFonts w:eastAsia="黑体"/>
          <w:color w:val="auto"/>
          <w:kern w:val="0"/>
          <w:sz w:val="11"/>
          <w:szCs w:val="11"/>
          <w:highlight w:val="none"/>
        </w:rPr>
      </w:pPr>
    </w:p>
    <w:p w14:paraId="7EAB2BCC">
      <w:pPr>
        <w:tabs>
          <w:tab w:val="left" w:pos="-2340"/>
        </w:tabs>
        <w:autoSpaceDE w:val="0"/>
        <w:autoSpaceDN w:val="0"/>
        <w:adjustRightInd w:val="0"/>
        <w:spacing w:line="400" w:lineRule="exact"/>
        <w:ind w:right="-20"/>
        <w:jc w:val="left"/>
        <w:rPr>
          <w:color w:val="auto"/>
          <w:kern w:val="0"/>
          <w:sz w:val="24"/>
          <w:highlight w:val="none"/>
          <w:u w:val="single"/>
        </w:rPr>
      </w:pPr>
    </w:p>
    <w:p w14:paraId="30FA901C">
      <w:pPr>
        <w:tabs>
          <w:tab w:val="left" w:pos="-2340"/>
        </w:tabs>
        <w:autoSpaceDE w:val="0"/>
        <w:autoSpaceDN w:val="0"/>
        <w:adjustRightInd w:val="0"/>
        <w:spacing w:line="400" w:lineRule="exact"/>
        <w:ind w:right="-20"/>
        <w:jc w:val="left"/>
        <w:rPr>
          <w:color w:val="auto"/>
          <w:kern w:val="0"/>
          <w:sz w:val="24"/>
          <w:highlight w:val="none"/>
        </w:rPr>
      </w:pPr>
      <w:r>
        <w:rPr>
          <w:rFonts w:hint="eastAsia" w:ascii="宋体" w:eastAsia="宋体"/>
          <w:color w:val="auto"/>
          <w:kern w:val="0"/>
          <w:sz w:val="24"/>
          <w:highlight w:val="none"/>
          <w:u w:val="single"/>
          <w:lang w:val="en-US" w:eastAsia="zh-CN"/>
        </w:rPr>
        <w:t xml:space="preserve">      </w:t>
      </w:r>
      <w:r>
        <w:rPr>
          <w:color w:val="auto"/>
          <w:kern w:val="0"/>
          <w:sz w:val="24"/>
          <w:highlight w:val="none"/>
        </w:rPr>
        <w:t>（</w:t>
      </w:r>
      <w:r>
        <w:rPr>
          <w:rFonts w:hint="eastAsia" w:ascii="宋体" w:eastAsia="宋体"/>
          <w:color w:val="auto"/>
          <w:kern w:val="0"/>
          <w:sz w:val="24"/>
          <w:highlight w:val="none"/>
          <w:lang w:val="en-US" w:eastAsia="zh-CN"/>
        </w:rPr>
        <w:t>比选</w:t>
      </w:r>
      <w:r>
        <w:rPr>
          <w:color w:val="auto"/>
          <w:kern w:val="0"/>
          <w:sz w:val="24"/>
          <w:highlight w:val="none"/>
        </w:rPr>
        <w:t>人名称）</w:t>
      </w:r>
      <w:r>
        <w:rPr>
          <w:rFonts w:hint="eastAsia"/>
          <w:color w:val="auto"/>
          <w:kern w:val="0"/>
          <w:sz w:val="24"/>
          <w:highlight w:val="none"/>
        </w:rPr>
        <w:t>：</w:t>
      </w:r>
    </w:p>
    <w:p w14:paraId="38E24513">
      <w:pPr>
        <w:autoSpaceDE w:val="0"/>
        <w:autoSpaceDN w:val="0"/>
        <w:spacing w:line="400" w:lineRule="exact"/>
        <w:ind w:firstLine="480" w:firstLineChars="200"/>
        <w:rPr>
          <w:color w:val="auto"/>
          <w:kern w:val="0"/>
          <w:sz w:val="24"/>
          <w:highlight w:val="none"/>
        </w:rPr>
      </w:pPr>
    </w:p>
    <w:p w14:paraId="7A565D08">
      <w:pPr>
        <w:spacing w:line="400" w:lineRule="exact"/>
        <w:ind w:firstLine="480" w:firstLineChars="200"/>
        <w:rPr>
          <w:rFonts w:hint="eastAsia" w:ascii="宋体" w:hAnsi="宋体" w:eastAsia="宋体" w:cs="宋体"/>
          <w:color w:val="auto"/>
          <w:spacing w:val="2"/>
          <w:kern w:val="0"/>
          <w:sz w:val="24"/>
          <w:highlight w:val="none"/>
          <w:lang w:eastAsia="zh-CN"/>
        </w:rPr>
      </w:pPr>
      <w:r>
        <w:rPr>
          <w:rFonts w:hint="eastAsia" w:cs="Times New Roman"/>
          <w:color w:val="auto"/>
          <w:sz w:val="24"/>
          <w:highlight w:val="none"/>
          <w:lang w:val="en-US" w:eastAsia="zh-CN"/>
        </w:rPr>
        <w:t xml:space="preserve">1.我方已仔细研究 </w:t>
      </w:r>
      <w:r>
        <w:rPr>
          <w:rFonts w:hint="eastAsia" w:cs="Times New Roman"/>
          <w:color w:val="auto"/>
          <w:sz w:val="24"/>
          <w:highlight w:val="none"/>
          <w:u w:val="single"/>
          <w:lang w:val="en-US" w:eastAsia="zh-CN"/>
        </w:rPr>
        <w:t xml:space="preserve">   </w:t>
      </w:r>
      <w:r>
        <w:rPr>
          <w:rFonts w:hint="eastAsia" w:cs="Times New Roman"/>
          <w:color w:val="auto"/>
          <w:sz w:val="24"/>
          <w:highlight w:val="none"/>
          <w:lang w:val="en-US" w:eastAsia="zh-CN"/>
        </w:rPr>
        <w:t>（项目名称）比选文件的全部内容，愿意以报价XXX元（大写：      ）的比选报价，按合同约定完成项目的服务工作。</w:t>
      </w:r>
    </w:p>
    <w:p w14:paraId="1E9E732B">
      <w:pPr>
        <w:spacing w:line="400" w:lineRule="exact"/>
        <w:ind w:firstLine="480" w:firstLineChars="200"/>
        <w:rPr>
          <w:color w:val="auto"/>
          <w:sz w:val="24"/>
          <w:highlight w:val="none"/>
        </w:rPr>
      </w:pPr>
      <w:r>
        <w:rPr>
          <w:color w:val="auto"/>
          <w:kern w:val="0"/>
          <w:sz w:val="24"/>
          <w:highlight w:val="none"/>
        </w:rPr>
        <w:t>2.</w:t>
      </w:r>
      <w:r>
        <w:rPr>
          <w:color w:val="auto"/>
          <w:sz w:val="24"/>
          <w:highlight w:val="none"/>
        </w:rPr>
        <w:t>我方承诺在</w:t>
      </w:r>
      <w:r>
        <w:rPr>
          <w:rFonts w:hint="eastAsia" w:ascii="宋体" w:eastAsia="宋体"/>
          <w:color w:val="auto"/>
          <w:sz w:val="24"/>
          <w:highlight w:val="none"/>
          <w:lang w:val="en-US" w:eastAsia="zh-CN"/>
        </w:rPr>
        <w:t>比选</w:t>
      </w:r>
      <w:r>
        <w:rPr>
          <w:color w:val="auto"/>
          <w:sz w:val="24"/>
          <w:highlight w:val="none"/>
        </w:rPr>
        <w:t>文件规定的</w:t>
      </w:r>
      <w:r>
        <w:rPr>
          <w:rFonts w:hint="eastAsia" w:ascii="宋体" w:eastAsia="宋体"/>
          <w:color w:val="auto"/>
          <w:sz w:val="24"/>
          <w:highlight w:val="none"/>
          <w:lang w:val="en-US" w:eastAsia="zh-CN"/>
        </w:rPr>
        <w:t>比选</w:t>
      </w:r>
      <w:r>
        <w:rPr>
          <w:color w:val="auto"/>
          <w:sz w:val="24"/>
          <w:highlight w:val="none"/>
        </w:rPr>
        <w:t>有效期内不撤销</w:t>
      </w:r>
      <w:r>
        <w:rPr>
          <w:rFonts w:hint="eastAsia" w:ascii="宋体" w:eastAsia="宋体"/>
          <w:color w:val="auto"/>
          <w:sz w:val="24"/>
          <w:highlight w:val="none"/>
          <w:lang w:val="en-US" w:eastAsia="zh-CN"/>
        </w:rPr>
        <w:t>比选申请</w:t>
      </w:r>
      <w:r>
        <w:rPr>
          <w:color w:val="auto"/>
          <w:sz w:val="24"/>
          <w:highlight w:val="none"/>
        </w:rPr>
        <w:t>文件。</w:t>
      </w:r>
    </w:p>
    <w:p w14:paraId="0AF1486E">
      <w:pPr>
        <w:spacing w:line="400" w:lineRule="exact"/>
        <w:ind w:firstLine="480" w:firstLineChars="200"/>
        <w:rPr>
          <w:color w:val="auto"/>
          <w:kern w:val="0"/>
          <w:sz w:val="24"/>
          <w:highlight w:val="none"/>
          <w:u w:val="single"/>
        </w:rPr>
      </w:pPr>
      <w:r>
        <w:rPr>
          <w:color w:val="auto"/>
          <w:sz w:val="24"/>
          <w:highlight w:val="none"/>
        </w:rPr>
        <w:t>3.</w:t>
      </w:r>
      <w:r>
        <w:rPr>
          <w:rFonts w:hint="eastAsia"/>
          <w:color w:val="auto"/>
          <w:kern w:val="0"/>
          <w:sz w:val="24"/>
          <w:highlight w:val="none"/>
        </w:rPr>
        <w:t>项目负责人</w:t>
      </w:r>
      <w:r>
        <w:rPr>
          <w:color w:val="auto"/>
          <w:kern w:val="0"/>
          <w:sz w:val="24"/>
          <w:highlight w:val="none"/>
        </w:rPr>
        <w:t>姓名</w:t>
      </w:r>
      <w:r>
        <w:rPr>
          <w:color w:val="auto"/>
          <w:spacing w:val="-33"/>
          <w:kern w:val="0"/>
          <w:sz w:val="24"/>
          <w:highlight w:val="none"/>
        </w:rPr>
        <w:t>：</w:t>
      </w:r>
      <w:r>
        <w:rPr>
          <w:rFonts w:hint="eastAsia" w:ascii="宋体" w:eastAsia="宋体"/>
          <w:color w:val="auto"/>
          <w:spacing w:val="-33"/>
          <w:kern w:val="0"/>
          <w:sz w:val="24"/>
          <w:highlight w:val="none"/>
          <w:lang w:val="en-US" w:eastAsia="zh-CN"/>
        </w:rPr>
        <w:t xml:space="preserve"> </w:t>
      </w:r>
      <w:r>
        <w:rPr>
          <w:color w:val="auto"/>
          <w:kern w:val="0"/>
          <w:sz w:val="24"/>
          <w:highlight w:val="none"/>
          <w:u w:val="single"/>
        </w:rPr>
        <w:tab/>
      </w:r>
      <w:r>
        <w:rPr>
          <w:rFonts w:hint="eastAsia" w:ascii="宋体" w:eastAsia="宋体"/>
          <w:color w:val="auto"/>
          <w:kern w:val="0"/>
          <w:sz w:val="24"/>
          <w:highlight w:val="none"/>
          <w:u w:val="single"/>
          <w:lang w:val="en-US" w:eastAsia="zh-CN"/>
        </w:rPr>
        <w:t xml:space="preserve">   </w:t>
      </w:r>
      <w:r>
        <w:rPr>
          <w:color w:val="auto"/>
          <w:kern w:val="0"/>
          <w:sz w:val="24"/>
          <w:highlight w:val="none"/>
        </w:rPr>
        <w:t>，年龄</w:t>
      </w:r>
      <w:r>
        <w:rPr>
          <w:color w:val="auto"/>
          <w:spacing w:val="-34"/>
          <w:kern w:val="0"/>
          <w:sz w:val="24"/>
          <w:highlight w:val="none"/>
        </w:rPr>
        <w:t>：</w:t>
      </w:r>
      <w:r>
        <w:rPr>
          <w:rFonts w:hint="eastAsia" w:ascii="宋体" w:eastAsia="宋体"/>
          <w:color w:val="auto"/>
          <w:spacing w:val="-34"/>
          <w:kern w:val="0"/>
          <w:sz w:val="24"/>
          <w:highlight w:val="none"/>
          <w:u w:val="single"/>
          <w:lang w:val="en-US" w:eastAsia="zh-CN"/>
        </w:rPr>
        <w:t xml:space="preserve">              </w:t>
      </w:r>
      <w:r>
        <w:rPr>
          <w:rFonts w:hint="eastAsia" w:ascii="宋体" w:eastAsia="宋体"/>
          <w:color w:val="auto"/>
          <w:spacing w:val="-34"/>
          <w:kern w:val="0"/>
          <w:sz w:val="24"/>
          <w:highlight w:val="none"/>
          <w:lang w:val="en-US" w:eastAsia="zh-CN"/>
        </w:rPr>
        <w:t xml:space="preserve"> </w:t>
      </w:r>
      <w:r>
        <w:rPr>
          <w:color w:val="auto"/>
          <w:kern w:val="0"/>
          <w:sz w:val="24"/>
          <w:highlight w:val="none"/>
        </w:rPr>
        <w:t>，职称：</w:t>
      </w:r>
      <w:r>
        <w:rPr>
          <w:rFonts w:hint="eastAsia" w:ascii="宋体" w:eastAsia="宋体"/>
          <w:color w:val="auto"/>
          <w:kern w:val="0"/>
          <w:sz w:val="24"/>
          <w:highlight w:val="none"/>
          <w:u w:val="single"/>
          <w:lang w:val="en-US" w:eastAsia="zh-CN"/>
        </w:rPr>
        <w:t xml:space="preserve">      </w:t>
      </w:r>
      <w:r>
        <w:rPr>
          <w:color w:val="auto"/>
          <w:kern w:val="0"/>
          <w:sz w:val="24"/>
          <w:highlight w:val="none"/>
        </w:rPr>
        <w:t>。</w:t>
      </w:r>
    </w:p>
    <w:p w14:paraId="6B3BB44B">
      <w:pPr>
        <w:autoSpaceDE w:val="0"/>
        <w:autoSpaceDN w:val="0"/>
        <w:spacing w:line="400" w:lineRule="exact"/>
        <w:ind w:firstLine="480" w:firstLineChars="200"/>
        <w:jc w:val="left"/>
        <w:rPr>
          <w:rFonts w:hint="eastAsia" w:eastAsia="宋体"/>
          <w:color w:val="auto"/>
          <w:kern w:val="0"/>
          <w:sz w:val="24"/>
          <w:highlight w:val="none"/>
          <w:lang w:val="en-US" w:eastAsia="zh-CN"/>
        </w:rPr>
      </w:pPr>
      <w:r>
        <w:rPr>
          <w:color w:val="auto"/>
          <w:kern w:val="0"/>
          <w:sz w:val="24"/>
          <w:highlight w:val="none"/>
        </w:rPr>
        <w:t>4.质量要求</w:t>
      </w:r>
      <w:r>
        <w:rPr>
          <w:color w:val="auto"/>
          <w:spacing w:val="-33"/>
          <w:kern w:val="0"/>
          <w:sz w:val="24"/>
          <w:highlight w:val="none"/>
        </w:rPr>
        <w:t>：</w:t>
      </w:r>
      <w:r>
        <w:rPr>
          <w:rFonts w:hint="eastAsia" w:ascii="宋体" w:eastAsia="宋体"/>
          <w:color w:val="auto"/>
          <w:spacing w:val="-33"/>
          <w:kern w:val="0"/>
          <w:sz w:val="24"/>
          <w:highlight w:val="none"/>
          <w:u w:val="single"/>
          <w:lang w:val="en-US" w:eastAsia="zh-CN"/>
        </w:rPr>
        <w:t xml:space="preserve">              </w:t>
      </w:r>
      <w:r>
        <w:rPr>
          <w:rFonts w:hint="eastAsia" w:ascii="宋体" w:eastAsia="宋体"/>
          <w:color w:val="auto"/>
          <w:spacing w:val="-33"/>
          <w:kern w:val="0"/>
          <w:sz w:val="24"/>
          <w:highlight w:val="none"/>
          <w:lang w:val="en-US" w:eastAsia="zh-CN"/>
        </w:rPr>
        <w:t xml:space="preserve"> </w:t>
      </w:r>
      <w:r>
        <w:rPr>
          <w:color w:val="auto"/>
          <w:kern w:val="0"/>
          <w:sz w:val="24"/>
          <w:highlight w:val="none"/>
        </w:rPr>
        <w:t>，</w:t>
      </w:r>
      <w:r>
        <w:rPr>
          <w:rFonts w:hint="eastAsia" w:ascii="宋体" w:eastAsia="宋体"/>
          <w:color w:val="auto"/>
          <w:kern w:val="0"/>
          <w:sz w:val="24"/>
          <w:highlight w:val="none"/>
          <w:lang w:val="en-US" w:eastAsia="zh-CN"/>
        </w:rPr>
        <w:t>服务期限：</w:t>
      </w:r>
      <w:r>
        <w:rPr>
          <w:rFonts w:hint="eastAsia" w:ascii="宋体" w:eastAsia="宋体"/>
          <w:color w:val="auto"/>
          <w:kern w:val="0"/>
          <w:sz w:val="24"/>
          <w:highlight w:val="none"/>
          <w:u w:val="single"/>
          <w:lang w:val="en-US" w:eastAsia="zh-CN"/>
        </w:rPr>
        <w:t xml:space="preserve">        </w:t>
      </w:r>
    </w:p>
    <w:p w14:paraId="3AC9690C">
      <w:pPr>
        <w:autoSpaceDE w:val="0"/>
        <w:autoSpaceDN w:val="0"/>
        <w:spacing w:line="400" w:lineRule="exact"/>
        <w:ind w:firstLine="480" w:firstLineChars="200"/>
        <w:jc w:val="left"/>
        <w:rPr>
          <w:color w:val="auto"/>
          <w:spacing w:val="2"/>
          <w:kern w:val="0"/>
          <w:sz w:val="24"/>
          <w:highlight w:val="none"/>
        </w:rPr>
      </w:pPr>
      <w:r>
        <w:rPr>
          <w:color w:val="auto"/>
          <w:kern w:val="0"/>
          <w:sz w:val="24"/>
          <w:highlight w:val="none"/>
        </w:rPr>
        <w:t>5.如</w:t>
      </w:r>
      <w:r>
        <w:rPr>
          <w:color w:val="auto"/>
          <w:spacing w:val="2"/>
          <w:kern w:val="0"/>
          <w:sz w:val="24"/>
          <w:highlight w:val="none"/>
        </w:rPr>
        <w:t>我方中标，我方</w:t>
      </w:r>
      <w:r>
        <w:rPr>
          <w:color w:val="auto"/>
          <w:spacing w:val="5"/>
          <w:kern w:val="0"/>
          <w:sz w:val="24"/>
          <w:highlight w:val="none"/>
        </w:rPr>
        <w:t>承</w:t>
      </w:r>
      <w:r>
        <w:rPr>
          <w:color w:val="auto"/>
          <w:spacing w:val="2"/>
          <w:kern w:val="0"/>
          <w:sz w:val="24"/>
          <w:highlight w:val="none"/>
        </w:rPr>
        <w:t>诺：</w:t>
      </w:r>
    </w:p>
    <w:p w14:paraId="6A5EFEB5">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（1）在收到中标通知书后，在中标通知书规定的期限内与你方签订合同；</w:t>
      </w:r>
    </w:p>
    <w:p w14:paraId="445C499C">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（2）在签订合同时不向你方提出附加条件；</w:t>
      </w:r>
    </w:p>
    <w:p w14:paraId="5EECAAC3">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（3）按照</w:t>
      </w:r>
      <w:r>
        <w:rPr>
          <w:rFonts w:hint="eastAsia" w:ascii="宋体" w:eastAsia="宋体"/>
          <w:color w:val="auto"/>
          <w:spacing w:val="2"/>
          <w:kern w:val="0"/>
          <w:sz w:val="24"/>
          <w:highlight w:val="none"/>
          <w:lang w:val="en-US" w:eastAsia="zh-CN"/>
        </w:rPr>
        <w:t>比选</w:t>
      </w:r>
      <w:r>
        <w:rPr>
          <w:color w:val="auto"/>
          <w:spacing w:val="2"/>
          <w:kern w:val="0"/>
          <w:sz w:val="24"/>
          <w:highlight w:val="none"/>
        </w:rPr>
        <w:t>文件要求提交履约保证金；</w:t>
      </w:r>
    </w:p>
    <w:p w14:paraId="4440142B">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（4）在合同约定的期限内完成合同规定的全部义务；</w:t>
      </w:r>
    </w:p>
    <w:p w14:paraId="7E69731C">
      <w:pPr>
        <w:autoSpaceDE w:val="0"/>
        <w:autoSpaceDN w:val="0"/>
        <w:spacing w:line="400" w:lineRule="exact"/>
        <w:ind w:firstLine="480" w:firstLineChars="200"/>
        <w:jc w:val="left"/>
        <w:rPr>
          <w:color w:val="auto"/>
          <w:kern w:val="0"/>
          <w:sz w:val="24"/>
          <w:highlight w:val="none"/>
        </w:rPr>
      </w:pPr>
      <w:r>
        <w:rPr>
          <w:color w:val="auto"/>
          <w:kern w:val="0"/>
          <w:sz w:val="24"/>
          <w:highlight w:val="none"/>
        </w:rPr>
        <w:t>6.我方在此声明，所递交的</w:t>
      </w:r>
      <w:r>
        <w:rPr>
          <w:rFonts w:hint="eastAsia" w:ascii="宋体" w:eastAsia="宋体"/>
          <w:color w:val="auto"/>
          <w:kern w:val="0"/>
          <w:sz w:val="24"/>
          <w:highlight w:val="none"/>
          <w:lang w:val="en-US" w:eastAsia="zh-CN"/>
        </w:rPr>
        <w:t>比选申请</w:t>
      </w:r>
      <w:r>
        <w:rPr>
          <w:color w:val="auto"/>
          <w:kern w:val="0"/>
          <w:sz w:val="24"/>
          <w:highlight w:val="none"/>
        </w:rPr>
        <w:t>文件及有关资料内容完整、真实和准确，且不存在</w:t>
      </w:r>
      <w:r>
        <w:rPr>
          <w:rFonts w:hint="eastAsia" w:ascii="宋体" w:eastAsia="宋体"/>
          <w:color w:val="auto"/>
          <w:kern w:val="0"/>
          <w:sz w:val="24"/>
          <w:highlight w:val="none"/>
          <w:lang w:val="en-US" w:eastAsia="zh-CN"/>
        </w:rPr>
        <w:t>比选</w:t>
      </w:r>
      <w:r>
        <w:rPr>
          <w:color w:val="auto"/>
          <w:kern w:val="0"/>
          <w:sz w:val="24"/>
          <w:highlight w:val="none"/>
        </w:rPr>
        <w:t>文件第二章第</w:t>
      </w:r>
      <w:r>
        <w:rPr>
          <w:rFonts w:hint="eastAsia" w:ascii="宋体" w:eastAsia="宋体"/>
          <w:color w:val="auto"/>
          <w:kern w:val="0"/>
          <w:sz w:val="24"/>
          <w:highlight w:val="none"/>
          <w:lang w:val="en-US" w:eastAsia="zh-CN"/>
        </w:rPr>
        <w:t>七</w:t>
      </w:r>
      <w:r>
        <w:rPr>
          <w:color w:val="auto"/>
          <w:kern w:val="0"/>
          <w:sz w:val="24"/>
          <w:highlight w:val="none"/>
        </w:rPr>
        <w:t>项的任何一种情形</w:t>
      </w:r>
      <w:r>
        <w:rPr>
          <w:color w:val="auto"/>
          <w:spacing w:val="2"/>
          <w:kern w:val="0"/>
          <w:sz w:val="24"/>
          <w:highlight w:val="none"/>
        </w:rPr>
        <w:t>。</w:t>
      </w:r>
    </w:p>
    <w:p w14:paraId="4ED1099F">
      <w:pPr>
        <w:tabs>
          <w:tab w:val="left" w:pos="3520"/>
        </w:tabs>
        <w:autoSpaceDE w:val="0"/>
        <w:autoSpaceDN w:val="0"/>
        <w:spacing w:line="400" w:lineRule="exact"/>
        <w:ind w:firstLine="480" w:firstLineChars="200"/>
        <w:jc w:val="left"/>
        <w:rPr>
          <w:color w:val="auto"/>
          <w:kern w:val="0"/>
          <w:sz w:val="24"/>
          <w:highlight w:val="none"/>
        </w:rPr>
      </w:pPr>
      <w:r>
        <w:rPr>
          <w:color w:val="auto"/>
          <w:kern w:val="0"/>
          <w:sz w:val="24"/>
          <w:highlight w:val="none"/>
        </w:rPr>
        <w:t>7.在合同协议书正式签署生效之前，本投标函连同你方的中标通知书将构成我们双方之间共同遵守的文件，对双方具有约束力。</w:t>
      </w:r>
    </w:p>
    <w:p w14:paraId="412E2997">
      <w:pPr>
        <w:tabs>
          <w:tab w:val="left" w:pos="6100"/>
        </w:tabs>
        <w:autoSpaceDE w:val="0"/>
        <w:autoSpaceDN w:val="0"/>
        <w:spacing w:line="400" w:lineRule="exact"/>
        <w:ind w:firstLine="480" w:firstLineChars="200"/>
        <w:jc w:val="left"/>
        <w:rPr>
          <w:color w:val="auto"/>
          <w:kern w:val="0"/>
          <w:sz w:val="24"/>
          <w:highlight w:val="none"/>
        </w:rPr>
      </w:pPr>
      <w:r>
        <w:rPr>
          <w:color w:val="auto"/>
          <w:kern w:val="0"/>
          <w:sz w:val="24"/>
          <w:highlight w:val="none"/>
        </w:rPr>
        <w:t>8.</w:t>
      </w:r>
      <w:r>
        <w:rPr>
          <w:color w:val="auto"/>
          <w:kern w:val="0"/>
          <w:sz w:val="24"/>
          <w:highlight w:val="none"/>
          <w:u w:val="single"/>
        </w:rPr>
        <w:tab/>
      </w:r>
      <w:r>
        <w:rPr>
          <w:rFonts w:hint="eastAsia"/>
          <w:color w:val="auto"/>
          <w:kern w:val="0"/>
          <w:sz w:val="24"/>
          <w:highlight w:val="none"/>
        </w:rPr>
        <w:t>（其他补充说明）</w:t>
      </w:r>
      <w:r>
        <w:rPr>
          <w:color w:val="auto"/>
          <w:kern w:val="0"/>
          <w:sz w:val="24"/>
          <w:highlight w:val="none"/>
        </w:rPr>
        <w:t>。</w:t>
      </w:r>
    </w:p>
    <w:p w14:paraId="56F6EA01">
      <w:pPr>
        <w:tabs>
          <w:tab w:val="left" w:pos="6100"/>
        </w:tabs>
        <w:autoSpaceDE w:val="0"/>
        <w:autoSpaceDN w:val="0"/>
        <w:spacing w:line="400" w:lineRule="exact"/>
        <w:ind w:firstLine="480" w:firstLineChars="200"/>
        <w:jc w:val="left"/>
        <w:rPr>
          <w:color w:val="auto"/>
          <w:kern w:val="0"/>
          <w:sz w:val="24"/>
          <w:highlight w:val="none"/>
        </w:rPr>
      </w:pPr>
    </w:p>
    <w:p w14:paraId="7487297D">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rFonts w:hint="eastAsia" w:ascii="宋体" w:eastAsia="宋体"/>
          <w:color w:val="auto"/>
          <w:kern w:val="0"/>
          <w:sz w:val="24"/>
          <w:highlight w:val="none"/>
          <w:lang w:val="en-US" w:eastAsia="zh-CN"/>
        </w:rPr>
        <w:t>比选申请</w:t>
      </w:r>
      <w:r>
        <w:rPr>
          <w:color w:val="auto"/>
          <w:kern w:val="0"/>
          <w:sz w:val="24"/>
          <w:highlight w:val="none"/>
        </w:rPr>
        <w:t>人：</w:t>
      </w:r>
      <w:r>
        <w:rPr>
          <w:color w:val="auto"/>
          <w:kern w:val="0"/>
          <w:sz w:val="24"/>
          <w:highlight w:val="none"/>
          <w:u w:val="single"/>
        </w:rPr>
        <w:tab/>
      </w:r>
      <w:r>
        <w:rPr>
          <w:color w:val="auto"/>
          <w:spacing w:val="-1"/>
          <w:kern w:val="0"/>
          <w:sz w:val="24"/>
          <w:highlight w:val="none"/>
        </w:rPr>
        <w:t>(</w:t>
      </w:r>
      <w:r>
        <w:rPr>
          <w:color w:val="auto"/>
          <w:kern w:val="0"/>
          <w:sz w:val="24"/>
          <w:highlight w:val="none"/>
        </w:rPr>
        <w:t>盖单位章)</w:t>
      </w:r>
    </w:p>
    <w:p w14:paraId="691D0E6A">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rPr>
      </w:pPr>
      <w:r>
        <w:rPr>
          <w:color w:val="auto"/>
          <w:kern w:val="0"/>
          <w:sz w:val="24"/>
          <w:highlight w:val="none"/>
        </w:rPr>
        <w:t>法定代表人或其委托代理人：</w:t>
      </w:r>
      <w:r>
        <w:rPr>
          <w:color w:val="auto"/>
          <w:kern w:val="0"/>
          <w:sz w:val="24"/>
          <w:highlight w:val="none"/>
          <w:u w:val="single"/>
        </w:rPr>
        <w:tab/>
      </w:r>
      <w:r>
        <w:rPr>
          <w:color w:val="auto"/>
          <w:kern w:val="0"/>
          <w:sz w:val="24"/>
          <w:highlight w:val="none"/>
          <w:u w:val="single"/>
        </w:rPr>
        <w:tab/>
      </w:r>
      <w:r>
        <w:rPr>
          <w:color w:val="auto"/>
          <w:spacing w:val="-1"/>
          <w:kern w:val="0"/>
          <w:sz w:val="24"/>
          <w:highlight w:val="none"/>
        </w:rPr>
        <w:t>(</w:t>
      </w:r>
      <w:r>
        <w:rPr>
          <w:color w:val="auto"/>
          <w:kern w:val="0"/>
          <w:sz w:val="24"/>
          <w:highlight w:val="none"/>
        </w:rPr>
        <w:t>签字)</w:t>
      </w:r>
    </w:p>
    <w:p w14:paraId="24FC10AA">
      <w:pPr>
        <w:tabs>
          <w:tab w:val="left" w:pos="7480"/>
          <w:tab w:val="left" w:pos="8080"/>
          <w:tab w:val="left" w:pos="8780"/>
        </w:tabs>
        <w:autoSpaceDE w:val="0"/>
        <w:autoSpaceDN w:val="0"/>
        <w:adjustRightInd w:val="0"/>
        <w:spacing w:line="400" w:lineRule="exact"/>
        <w:ind w:right="166" w:firstLine="3600" w:firstLineChars="1500"/>
        <w:jc w:val="left"/>
        <w:rPr>
          <w:rFonts w:hint="eastAsia" w:eastAsia="宋体"/>
          <w:color w:val="auto"/>
          <w:kern w:val="0"/>
          <w:sz w:val="24"/>
          <w:highlight w:val="none"/>
          <w:lang w:eastAsia="zh-CN"/>
        </w:rPr>
      </w:pPr>
      <w:r>
        <w:rPr>
          <w:color w:val="auto"/>
          <w:kern w:val="0"/>
          <w:sz w:val="24"/>
          <w:highlight w:val="none"/>
        </w:rPr>
        <w:t>地址：</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14E8AEDB">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u w:val="single"/>
        </w:rPr>
      </w:pPr>
      <w:r>
        <w:rPr>
          <w:color w:val="auto"/>
          <w:kern w:val="0"/>
          <w:sz w:val="24"/>
          <w:highlight w:val="none"/>
        </w:rPr>
        <w:t>网址：</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605D9374">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color w:val="auto"/>
          <w:kern w:val="0"/>
          <w:sz w:val="24"/>
          <w:highlight w:val="none"/>
        </w:rPr>
        <w:t>电话：</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6E67771E">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color w:val="auto"/>
          <w:kern w:val="0"/>
          <w:sz w:val="24"/>
          <w:highlight w:val="none"/>
        </w:rPr>
        <w:t>传真：</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0068B98E">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rPr>
      </w:pPr>
      <w:r>
        <w:rPr>
          <w:color w:val="auto"/>
          <w:kern w:val="0"/>
          <w:sz w:val="24"/>
          <w:highlight w:val="none"/>
        </w:rPr>
        <w:t>邮政编码：</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706388C6">
      <w:pPr>
        <w:tabs>
          <w:tab w:val="left" w:pos="6040"/>
          <w:tab w:val="left" w:pos="7120"/>
          <w:tab w:val="left" w:pos="8200"/>
        </w:tabs>
        <w:autoSpaceDE w:val="0"/>
        <w:autoSpaceDN w:val="0"/>
        <w:adjustRightInd w:val="0"/>
        <w:spacing w:before="32" w:line="400" w:lineRule="exact"/>
        <w:ind w:left="4963" w:right="-20"/>
        <w:jc w:val="left"/>
        <w:rPr>
          <w:color w:val="auto"/>
          <w:kern w:val="0"/>
          <w:sz w:val="24"/>
          <w:highlight w:val="none"/>
        </w:rPr>
      </w:pPr>
      <w:r>
        <w:rPr>
          <w:color w:val="auto"/>
          <w:kern w:val="0"/>
          <w:sz w:val="24"/>
          <w:highlight w:val="none"/>
          <w:u w:val="single"/>
        </w:rPr>
        <w:tab/>
      </w:r>
      <w:r>
        <w:rPr>
          <w:color w:val="auto"/>
          <w:kern w:val="0"/>
          <w:sz w:val="24"/>
          <w:highlight w:val="none"/>
        </w:rPr>
        <w:t>年</w:t>
      </w:r>
      <w:r>
        <w:rPr>
          <w:color w:val="auto"/>
          <w:kern w:val="0"/>
          <w:sz w:val="24"/>
          <w:highlight w:val="none"/>
          <w:u w:val="single"/>
        </w:rPr>
        <w:tab/>
      </w:r>
      <w:r>
        <w:rPr>
          <w:color w:val="auto"/>
          <w:kern w:val="0"/>
          <w:sz w:val="24"/>
          <w:highlight w:val="none"/>
        </w:rPr>
        <w:t>月</w:t>
      </w:r>
      <w:r>
        <w:rPr>
          <w:color w:val="auto"/>
          <w:kern w:val="0"/>
          <w:sz w:val="24"/>
          <w:highlight w:val="none"/>
          <w:u w:val="single"/>
        </w:rPr>
        <w:tab/>
      </w:r>
      <w:r>
        <w:rPr>
          <w:color w:val="auto"/>
          <w:kern w:val="0"/>
          <w:sz w:val="24"/>
          <w:highlight w:val="none"/>
        </w:rPr>
        <w:t>日</w:t>
      </w:r>
    </w:p>
    <w:p w14:paraId="4EC54C30">
      <w:pPr>
        <w:spacing w:before="0" w:after="0" w:line="440" w:lineRule="exact"/>
        <w:ind w:firstLine="420" w:firstLineChars="200"/>
        <w:outlineLvl w:val="9"/>
        <w:rPr>
          <w:b w:val="0"/>
          <w:bCs w:val="0"/>
          <w:color w:val="auto"/>
          <w:sz w:val="21"/>
          <w:szCs w:val="21"/>
          <w:highlight w:val="none"/>
        </w:rPr>
      </w:pPr>
    </w:p>
    <w:p w14:paraId="58AB2ABF">
      <w:pPr>
        <w:pStyle w:val="2"/>
        <w:spacing w:before="0" w:after="0" w:line="440" w:lineRule="exact"/>
        <w:ind w:firstLine="420" w:firstLineChars="200"/>
        <w:rPr>
          <w:rFonts w:hint="eastAsia"/>
          <w:b w:val="0"/>
          <w:bCs w:val="0"/>
          <w:color w:val="auto"/>
          <w:sz w:val="21"/>
          <w:szCs w:val="21"/>
          <w:highlight w:val="none"/>
        </w:rPr>
        <w:sectPr>
          <w:footerReference r:id="rId3" w:type="default"/>
          <w:pgSz w:w="11906" w:h="16838"/>
          <w:pgMar w:top="1440" w:right="1344" w:bottom="1440" w:left="1185" w:header="851" w:footer="992" w:gutter="0"/>
          <w:cols w:space="720" w:num="1"/>
          <w:docGrid w:type="lines" w:linePitch="312" w:charSpace="0"/>
        </w:sectPr>
      </w:pPr>
      <w:r>
        <w:rPr>
          <w:b w:val="0"/>
          <w:bCs w:val="0"/>
          <w:color w:val="auto"/>
          <w:sz w:val="21"/>
          <w:szCs w:val="21"/>
          <w:highlight w:val="none"/>
        </w:rPr>
        <w:t>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人仅须在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函上加盖单位章，或由注定代表人或其委托代理人签字。</w:t>
      </w:r>
    </w:p>
    <w:p w14:paraId="142ABCB2">
      <w:pPr>
        <w:pageBreakBefore/>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二、法定代表人身份证明</w:t>
      </w:r>
    </w:p>
    <w:p w14:paraId="65B5B7A0">
      <w:pPr>
        <w:spacing w:line="500" w:lineRule="exact"/>
        <w:ind w:firstLine="616" w:firstLineChars="220"/>
        <w:rPr>
          <w:rFonts w:hint="eastAsia" w:cs="宋体"/>
          <w:color w:val="auto"/>
          <w:szCs w:val="28"/>
          <w:highlight w:val="none"/>
        </w:rPr>
      </w:pPr>
    </w:p>
    <w:p w14:paraId="5BCEF100">
      <w:pPr>
        <w:spacing w:line="500" w:lineRule="exact"/>
        <w:ind w:firstLine="616" w:firstLineChars="220"/>
        <w:rPr>
          <w:rFonts w:hint="eastAsia" w:cs="宋体"/>
          <w:color w:val="auto"/>
          <w:szCs w:val="28"/>
          <w:highlight w:val="none"/>
        </w:rPr>
      </w:pPr>
    </w:p>
    <w:p w14:paraId="6D4256F0">
      <w:pPr>
        <w:spacing w:line="500" w:lineRule="exact"/>
        <w:ind w:firstLine="616" w:firstLineChars="220"/>
        <w:rPr>
          <w:rFonts w:hint="eastAsia" w:cs="宋体"/>
          <w:color w:val="auto"/>
          <w:szCs w:val="28"/>
          <w:highlight w:val="none"/>
        </w:rPr>
      </w:pPr>
      <w:r>
        <w:rPr>
          <w:rFonts w:hint="eastAsia" w:cs="宋体"/>
          <w:color w:val="auto"/>
          <w:szCs w:val="28"/>
          <w:highlight w:val="none"/>
        </w:rPr>
        <w:t>单位名称:</w:t>
      </w:r>
    </w:p>
    <w:p w14:paraId="64456F3E">
      <w:pPr>
        <w:spacing w:line="500" w:lineRule="exact"/>
        <w:ind w:firstLine="616" w:firstLineChars="220"/>
        <w:rPr>
          <w:rFonts w:hint="eastAsia" w:cs="宋体"/>
          <w:color w:val="auto"/>
          <w:szCs w:val="28"/>
          <w:highlight w:val="none"/>
        </w:rPr>
      </w:pPr>
      <w:r>
        <w:rPr>
          <w:rFonts w:hint="eastAsia" w:cs="宋体"/>
          <w:color w:val="auto"/>
          <w:szCs w:val="28"/>
          <w:highlight w:val="none"/>
        </w:rPr>
        <w:t>单位性质:</w:t>
      </w:r>
    </w:p>
    <w:p w14:paraId="0AE3B1D3">
      <w:pPr>
        <w:spacing w:line="500" w:lineRule="exact"/>
        <w:ind w:firstLine="616" w:firstLineChars="220"/>
        <w:rPr>
          <w:rFonts w:hint="eastAsia" w:cs="宋体"/>
          <w:color w:val="auto"/>
          <w:szCs w:val="28"/>
          <w:highlight w:val="none"/>
        </w:rPr>
      </w:pPr>
      <w:r>
        <w:rPr>
          <w:rFonts w:hint="eastAsia" w:cs="宋体"/>
          <w:color w:val="auto"/>
          <w:szCs w:val="28"/>
          <w:highlight w:val="none"/>
        </w:rPr>
        <w:t>地址:</w:t>
      </w:r>
    </w:p>
    <w:p w14:paraId="44B82A2B">
      <w:pPr>
        <w:spacing w:line="500" w:lineRule="exact"/>
        <w:ind w:firstLine="616" w:firstLineChars="220"/>
        <w:rPr>
          <w:rFonts w:hint="eastAsia" w:cs="宋体"/>
          <w:color w:val="auto"/>
          <w:szCs w:val="28"/>
          <w:highlight w:val="none"/>
        </w:rPr>
      </w:pPr>
      <w:r>
        <w:rPr>
          <w:rFonts w:hint="eastAsia" w:cs="宋体"/>
          <w:color w:val="auto"/>
          <w:szCs w:val="28"/>
          <w:highlight w:val="none"/>
        </w:rPr>
        <w:t>成立时间:</w:t>
      </w:r>
      <w:r>
        <w:rPr>
          <w:rFonts w:hint="eastAsia" w:cs="宋体"/>
          <w:color w:val="auto"/>
          <w:szCs w:val="28"/>
          <w:highlight w:val="none"/>
          <w:lang w:val="en-US" w:eastAsia="zh-CN"/>
        </w:rPr>
        <w:t xml:space="preserve"> </w:t>
      </w: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268E026D">
      <w:pPr>
        <w:spacing w:line="500" w:lineRule="exact"/>
        <w:ind w:firstLine="616" w:firstLineChars="220"/>
        <w:rPr>
          <w:rFonts w:hint="eastAsia" w:cs="宋体"/>
          <w:color w:val="auto"/>
          <w:szCs w:val="28"/>
          <w:highlight w:val="none"/>
        </w:rPr>
      </w:pPr>
      <w:r>
        <w:rPr>
          <w:rFonts w:hint="eastAsia" w:cs="宋体"/>
          <w:color w:val="auto"/>
          <w:szCs w:val="28"/>
          <w:highlight w:val="none"/>
        </w:rPr>
        <w:t>经营期限:</w:t>
      </w:r>
    </w:p>
    <w:p w14:paraId="6881FE2B">
      <w:pPr>
        <w:spacing w:line="500" w:lineRule="exact"/>
        <w:ind w:firstLine="616" w:firstLineChars="220"/>
        <w:rPr>
          <w:rFonts w:hint="eastAsia" w:cs="宋体"/>
          <w:color w:val="auto"/>
          <w:szCs w:val="28"/>
          <w:highlight w:val="none"/>
        </w:rPr>
      </w:pPr>
      <w:r>
        <w:rPr>
          <w:rFonts w:hint="eastAsia" w:cs="宋体"/>
          <w:color w:val="auto"/>
          <w:szCs w:val="28"/>
          <w:highlight w:val="none"/>
        </w:rPr>
        <w:t>姓名:</w:t>
      </w:r>
      <w:r>
        <w:rPr>
          <w:rFonts w:hint="eastAsia" w:cs="宋体"/>
          <w:color w:val="auto"/>
          <w:szCs w:val="28"/>
          <w:highlight w:val="none"/>
          <w:lang w:val="en-US" w:eastAsia="zh-CN"/>
        </w:rPr>
        <w:t xml:space="preserve">   </w:t>
      </w:r>
      <w:r>
        <w:rPr>
          <w:rFonts w:hint="eastAsia" w:cs="宋体"/>
          <w:color w:val="auto"/>
          <w:szCs w:val="28"/>
          <w:highlight w:val="none"/>
        </w:rPr>
        <w:t>性别:</w:t>
      </w:r>
      <w:r>
        <w:rPr>
          <w:rFonts w:hint="eastAsia" w:cs="宋体"/>
          <w:color w:val="auto"/>
          <w:szCs w:val="28"/>
          <w:highlight w:val="none"/>
          <w:lang w:val="en-US" w:eastAsia="zh-CN"/>
        </w:rPr>
        <w:t xml:space="preserve">   </w:t>
      </w:r>
      <w:r>
        <w:rPr>
          <w:rFonts w:hint="eastAsia" w:cs="宋体"/>
          <w:color w:val="auto"/>
          <w:szCs w:val="28"/>
          <w:highlight w:val="none"/>
        </w:rPr>
        <w:t>年龄:</w:t>
      </w:r>
      <w:r>
        <w:rPr>
          <w:rFonts w:hint="eastAsia" w:cs="宋体"/>
          <w:color w:val="auto"/>
          <w:szCs w:val="28"/>
          <w:highlight w:val="none"/>
          <w:lang w:val="en-US" w:eastAsia="zh-CN"/>
        </w:rPr>
        <w:t xml:space="preserve">   </w:t>
      </w:r>
      <w:r>
        <w:rPr>
          <w:rFonts w:hint="eastAsia" w:cs="宋体"/>
          <w:color w:val="auto"/>
          <w:szCs w:val="28"/>
          <w:highlight w:val="none"/>
        </w:rPr>
        <w:t>职务:</w:t>
      </w:r>
    </w:p>
    <w:p w14:paraId="1C34FDD5">
      <w:pPr>
        <w:spacing w:line="480" w:lineRule="auto"/>
        <w:ind w:left="538" w:leftChars="192"/>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系 </w:t>
      </w:r>
      <w:r>
        <w:rPr>
          <w:rFonts w:hint="eastAsia"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（投标人名称）的法定代表人。</w:t>
      </w:r>
    </w:p>
    <w:p w14:paraId="1569B53B">
      <w:pPr>
        <w:pStyle w:val="12"/>
        <w:rPr>
          <w:rFonts w:ascii="宋体" w:hAnsi="宋体" w:eastAsia="宋体" w:cs="宋体"/>
          <w:color w:val="auto"/>
          <w:sz w:val="24"/>
          <w:szCs w:val="24"/>
          <w:highlight w:val="none"/>
        </w:rPr>
      </w:pPr>
    </w:p>
    <w:p w14:paraId="5FAFD884">
      <w:pPr>
        <w:spacing w:line="500" w:lineRule="exact"/>
        <w:ind w:firstLine="616" w:firstLineChars="220"/>
        <w:rPr>
          <w:rFonts w:hint="eastAsia" w:cs="宋体"/>
          <w:color w:val="auto"/>
          <w:szCs w:val="28"/>
          <w:highlight w:val="none"/>
        </w:rPr>
      </w:pPr>
    </w:p>
    <w:p w14:paraId="450216FD">
      <w:pPr>
        <w:spacing w:line="500" w:lineRule="exact"/>
        <w:ind w:firstLine="616" w:firstLineChars="220"/>
        <w:rPr>
          <w:rFonts w:hint="eastAsia" w:cs="宋体"/>
          <w:color w:val="auto"/>
          <w:szCs w:val="28"/>
          <w:highlight w:val="none"/>
        </w:rPr>
      </w:pPr>
      <w:r>
        <w:rPr>
          <w:rFonts w:hint="eastAsia" w:cs="宋体"/>
          <w:color w:val="auto"/>
          <w:szCs w:val="28"/>
          <w:highlight w:val="none"/>
        </w:rPr>
        <w:t>特此证明。</w:t>
      </w:r>
    </w:p>
    <w:p w14:paraId="1CC66971">
      <w:pPr>
        <w:spacing w:line="500" w:lineRule="exact"/>
        <w:ind w:firstLine="616" w:firstLineChars="220"/>
        <w:rPr>
          <w:rFonts w:hint="eastAsia" w:cs="宋体"/>
          <w:color w:val="auto"/>
          <w:szCs w:val="28"/>
          <w:highlight w:val="none"/>
        </w:rPr>
      </w:pPr>
    </w:p>
    <w:p w14:paraId="68771DE9">
      <w:pPr>
        <w:spacing w:line="500" w:lineRule="exact"/>
        <w:ind w:firstLine="616" w:firstLineChars="220"/>
        <w:rPr>
          <w:rFonts w:hint="eastAsia" w:cs="宋体"/>
          <w:color w:val="auto"/>
          <w:szCs w:val="28"/>
          <w:highlight w:val="none"/>
        </w:rPr>
      </w:pPr>
    </w:p>
    <w:p w14:paraId="0121C499">
      <w:pPr>
        <w:spacing w:line="500" w:lineRule="exact"/>
        <w:ind w:firstLine="616" w:firstLineChars="220"/>
        <w:rPr>
          <w:rFonts w:hint="eastAsia" w:cs="宋体"/>
          <w:color w:val="auto"/>
          <w:szCs w:val="28"/>
          <w:highlight w:val="none"/>
        </w:rPr>
      </w:pPr>
      <w:r>
        <w:rPr>
          <w:rFonts w:hint="eastAsia" w:cs="宋体"/>
          <w:color w:val="auto"/>
          <w:szCs w:val="28"/>
          <w:highlight w:val="none"/>
          <w:lang w:val="en-US" w:eastAsia="zh-CN"/>
        </w:rPr>
        <w:t>比选申请</w:t>
      </w:r>
      <w:r>
        <w:rPr>
          <w:rFonts w:hint="eastAsia" w:cs="宋体"/>
          <w:color w:val="auto"/>
          <w:szCs w:val="28"/>
          <w:highlight w:val="none"/>
        </w:rPr>
        <w:t>人:</w:t>
      </w:r>
      <w:r>
        <w:rPr>
          <w:rFonts w:hint="eastAsia" w:cs="宋体"/>
          <w:color w:val="auto"/>
          <w:szCs w:val="28"/>
          <w:highlight w:val="none"/>
          <w:lang w:val="en-US" w:eastAsia="zh-CN"/>
        </w:rPr>
        <w:t xml:space="preserve">  </w:t>
      </w:r>
      <w:r>
        <w:rPr>
          <w:rFonts w:hint="eastAsia" w:cs="宋体"/>
          <w:color w:val="auto"/>
          <w:szCs w:val="28"/>
          <w:highlight w:val="none"/>
        </w:rPr>
        <w:t>(盖公章)</w:t>
      </w:r>
    </w:p>
    <w:p w14:paraId="300ADD4F">
      <w:pPr>
        <w:spacing w:line="500" w:lineRule="exact"/>
        <w:ind w:firstLine="616" w:firstLineChars="220"/>
        <w:rPr>
          <w:rFonts w:hint="eastAsia" w:cs="宋体"/>
          <w:color w:val="auto"/>
          <w:szCs w:val="28"/>
          <w:highlight w:val="none"/>
        </w:rPr>
      </w:pPr>
      <w:r>
        <w:rPr>
          <w:rFonts w:hint="eastAsia" w:cs="宋体"/>
          <w:color w:val="auto"/>
          <w:szCs w:val="28"/>
          <w:highlight w:val="none"/>
        </w:rPr>
        <w:t>日期:</w:t>
      </w:r>
      <w:r>
        <w:rPr>
          <w:rFonts w:hint="eastAsia" w:cs="宋体"/>
          <w:color w:val="auto"/>
          <w:szCs w:val="28"/>
          <w:highlight w:val="none"/>
          <w:lang w:val="en-US" w:eastAsia="zh-CN"/>
        </w:rPr>
        <w:t xml:space="preserve">  </w:t>
      </w: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56D87192">
      <w:pPr>
        <w:spacing w:line="480" w:lineRule="auto"/>
        <w:ind w:left="538" w:leftChars="192" w:firstLine="610"/>
        <w:jc w:val="right"/>
        <w:rPr>
          <w:rFonts w:ascii="仿宋" w:hAnsi="仿宋" w:eastAsia="仿宋" w:cs="Arial"/>
          <w:color w:val="auto"/>
          <w:szCs w:val="28"/>
          <w:highlight w:val="none"/>
        </w:rPr>
      </w:pPr>
    </w:p>
    <w:p w14:paraId="47996A4C">
      <w:pPr>
        <w:spacing w:line="480" w:lineRule="auto"/>
        <w:ind w:left="538" w:leftChars="192" w:firstLine="482"/>
        <w:rPr>
          <w:rFonts w:ascii="仿宋" w:hAnsi="仿宋" w:eastAsia="仿宋" w:cs="Arial"/>
          <w:color w:val="auto"/>
          <w:szCs w:val="28"/>
          <w:highlight w:val="none"/>
        </w:rPr>
      </w:pPr>
    </w:p>
    <w:p w14:paraId="3EECB658">
      <w:pPr>
        <w:pStyle w:val="6"/>
        <w:rPr>
          <w:color w:val="auto"/>
          <w:highlight w:val="none"/>
        </w:rPr>
      </w:pPr>
    </w:p>
    <w:p w14:paraId="5BF198B5">
      <w:pPr>
        <w:spacing w:line="480" w:lineRule="auto"/>
        <w:ind w:left="538" w:leftChars="192" w:firstLine="482"/>
        <w:rPr>
          <w:rFonts w:ascii="仿宋" w:hAnsi="仿宋" w:eastAsia="仿宋" w:cs="Arial"/>
          <w:b/>
          <w:color w:val="auto"/>
          <w:szCs w:val="28"/>
          <w:highlight w:val="none"/>
        </w:rPr>
      </w:pPr>
      <w:r>
        <w:rPr>
          <w:rFonts w:ascii="仿宋" w:hAnsi="仿宋" w:eastAsia="仿宋" w:cs="Arial"/>
          <w:b/>
          <w:color w:val="auto"/>
          <w:szCs w:val="28"/>
          <w:highlight w:val="none"/>
        </w:rPr>
        <w:t>附：法定代表人身份证复印件。</w:t>
      </w:r>
    </w:p>
    <w:p w14:paraId="35608B6A">
      <w:pPr>
        <w:spacing w:line="480" w:lineRule="auto"/>
        <w:rPr>
          <w:rFonts w:hint="eastAsia" w:ascii="仿宋" w:hAnsi="仿宋" w:eastAsia="仿宋" w:cs="Arial"/>
          <w:color w:val="auto"/>
          <w:highlight w:val="none"/>
        </w:rPr>
      </w:pPr>
    </w:p>
    <w:p w14:paraId="39D3FFBA">
      <w:pPr>
        <w:pStyle w:val="6"/>
        <w:rPr>
          <w:rFonts w:hint="eastAsia"/>
          <w:color w:val="auto"/>
          <w:highlight w:val="none"/>
        </w:rPr>
      </w:pPr>
    </w:p>
    <w:p w14:paraId="29C20722">
      <w:pPr>
        <w:numPr>
          <w:ilvl w:val="3"/>
          <w:numId w:val="0"/>
        </w:numPr>
        <w:tabs>
          <w:tab w:val="left" w:pos="864"/>
        </w:tabs>
        <w:outlineLvl w:val="9"/>
        <w:rPr>
          <w:rFonts w:hint="eastAsia"/>
          <w:color w:val="auto"/>
          <w:highlight w:val="none"/>
        </w:rPr>
      </w:pPr>
      <w:bookmarkStart w:id="49" w:name="_Toc319145228"/>
    </w:p>
    <w:p w14:paraId="56F9A47B">
      <w:pPr>
        <w:rPr>
          <w:rFonts w:hint="eastAsia"/>
          <w:color w:val="auto"/>
          <w:highlight w:val="none"/>
        </w:rPr>
      </w:pPr>
    </w:p>
    <w:p w14:paraId="5ECC5E96">
      <w:pPr>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三、授权委托书</w:t>
      </w:r>
      <w:bookmarkEnd w:id="49"/>
    </w:p>
    <w:p w14:paraId="0AA528E6">
      <w:pPr>
        <w:spacing w:line="500" w:lineRule="exact"/>
        <w:ind w:firstLine="618" w:firstLineChars="220"/>
        <w:rPr>
          <w:rFonts w:hint="eastAsia" w:cs="宋体"/>
          <w:b/>
          <w:bCs/>
          <w:color w:val="auto"/>
          <w:szCs w:val="28"/>
          <w:highlight w:val="none"/>
        </w:rPr>
      </w:pPr>
    </w:p>
    <w:p w14:paraId="14B3354E">
      <w:pPr>
        <w:spacing w:line="500" w:lineRule="exact"/>
        <w:ind w:firstLine="616" w:firstLineChars="220"/>
        <w:rPr>
          <w:rFonts w:hint="eastAsia" w:cs="宋体"/>
          <w:color w:val="auto"/>
          <w:szCs w:val="28"/>
          <w:highlight w:val="none"/>
        </w:rPr>
      </w:pPr>
      <w:r>
        <w:rPr>
          <w:rFonts w:hint="eastAsia" w:cs="宋体"/>
          <w:color w:val="auto"/>
          <w:szCs w:val="28"/>
          <w:highlight w:val="none"/>
        </w:rPr>
        <w:t>本人</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（姓名）系</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w:t>
      </w:r>
      <w:r>
        <w:rPr>
          <w:rFonts w:hint="eastAsia" w:cs="宋体"/>
          <w:color w:val="auto"/>
          <w:szCs w:val="28"/>
          <w:highlight w:val="none"/>
          <w:lang w:val="en-US" w:eastAsia="zh-CN"/>
        </w:rPr>
        <w:t>比选申请</w:t>
      </w:r>
      <w:r>
        <w:rPr>
          <w:rFonts w:hint="eastAsia" w:cs="宋体"/>
          <w:color w:val="auto"/>
          <w:szCs w:val="28"/>
          <w:highlight w:val="none"/>
        </w:rPr>
        <w:t>人）的法定代表人，现委托</w:t>
      </w:r>
      <w:r>
        <w:rPr>
          <w:rFonts w:hint="eastAsia" w:cs="宋体"/>
          <w:color w:val="auto"/>
          <w:szCs w:val="28"/>
          <w:highlight w:val="none"/>
          <w:u w:val="single"/>
          <w:lang w:val="en-US" w:eastAsia="zh-CN"/>
        </w:rPr>
        <w:t xml:space="preserve">  </w:t>
      </w:r>
      <w:r>
        <w:rPr>
          <w:rFonts w:hint="eastAsia" w:cs="宋体"/>
          <w:color w:val="auto"/>
          <w:szCs w:val="28"/>
          <w:highlight w:val="none"/>
        </w:rPr>
        <w:t>（姓名）为我方代理人。代理人根据授权，以我方名义签署、澄清、说明、补正、递交、撤回、修改</w:t>
      </w:r>
      <w:r>
        <w:rPr>
          <w:rFonts w:hint="eastAsia" w:cs="宋体"/>
          <w:color w:val="auto"/>
          <w:szCs w:val="28"/>
          <w:highlight w:val="none"/>
          <w:u w:val="single"/>
          <w:lang w:val="en-US" w:eastAsia="zh-CN"/>
        </w:rPr>
        <w:t xml:space="preserve">   </w:t>
      </w:r>
      <w:r>
        <w:rPr>
          <w:rFonts w:hint="eastAsia" w:cs="宋体"/>
          <w:color w:val="auto"/>
          <w:szCs w:val="28"/>
          <w:highlight w:val="none"/>
        </w:rPr>
        <w:t>（项目名称）的</w:t>
      </w:r>
      <w:r>
        <w:rPr>
          <w:rFonts w:hint="eastAsia" w:cs="宋体"/>
          <w:color w:val="auto"/>
          <w:szCs w:val="28"/>
          <w:highlight w:val="none"/>
          <w:lang w:val="en-US" w:eastAsia="zh-CN"/>
        </w:rPr>
        <w:t>比选</w:t>
      </w:r>
      <w:r>
        <w:rPr>
          <w:rFonts w:hint="eastAsia" w:cs="宋体"/>
          <w:color w:val="auto"/>
          <w:szCs w:val="28"/>
          <w:highlight w:val="none"/>
        </w:rPr>
        <w:t>申请文件和处理有关事宜，其法律后果由我方承担。</w:t>
      </w:r>
    </w:p>
    <w:p w14:paraId="295747ED">
      <w:pPr>
        <w:spacing w:line="500" w:lineRule="exact"/>
        <w:ind w:firstLine="616" w:firstLineChars="220"/>
        <w:rPr>
          <w:rFonts w:hint="eastAsia" w:cs="宋体"/>
          <w:color w:val="auto"/>
          <w:szCs w:val="28"/>
          <w:highlight w:val="none"/>
        </w:rPr>
      </w:pPr>
      <w:r>
        <w:rPr>
          <w:rFonts w:hint="eastAsia" w:cs="宋体"/>
          <w:color w:val="auto"/>
          <w:szCs w:val="28"/>
          <w:highlight w:val="none"/>
        </w:rPr>
        <w:t>委托期限：</w:t>
      </w:r>
    </w:p>
    <w:p w14:paraId="416371D3">
      <w:pPr>
        <w:spacing w:line="500" w:lineRule="exact"/>
        <w:ind w:firstLine="616" w:firstLineChars="220"/>
        <w:rPr>
          <w:rFonts w:hint="eastAsia" w:cs="宋体"/>
          <w:color w:val="auto"/>
          <w:szCs w:val="28"/>
          <w:highlight w:val="none"/>
        </w:rPr>
      </w:pPr>
      <w:r>
        <w:rPr>
          <w:rFonts w:hint="eastAsia" w:cs="宋体"/>
          <w:color w:val="auto"/>
          <w:szCs w:val="28"/>
          <w:highlight w:val="none"/>
        </w:rPr>
        <w:t>代理人无转委托权。</w:t>
      </w:r>
    </w:p>
    <w:p w14:paraId="56C08E02">
      <w:pPr>
        <w:spacing w:line="500" w:lineRule="exact"/>
        <w:ind w:firstLine="616" w:firstLineChars="220"/>
        <w:rPr>
          <w:rFonts w:hint="eastAsia" w:cs="宋体"/>
          <w:color w:val="auto"/>
          <w:szCs w:val="28"/>
          <w:highlight w:val="none"/>
        </w:rPr>
      </w:pPr>
      <w:r>
        <w:rPr>
          <w:rFonts w:hint="eastAsia" w:cs="宋体"/>
          <w:color w:val="auto"/>
          <w:szCs w:val="28"/>
          <w:highlight w:val="none"/>
        </w:rPr>
        <w:t>特此委托。</w:t>
      </w:r>
    </w:p>
    <w:p w14:paraId="73BB2990">
      <w:pPr>
        <w:spacing w:line="500" w:lineRule="exact"/>
        <w:ind w:firstLine="616" w:firstLineChars="220"/>
        <w:rPr>
          <w:rFonts w:hint="eastAsia" w:cs="宋体"/>
          <w:color w:val="auto"/>
          <w:szCs w:val="28"/>
          <w:highlight w:val="none"/>
        </w:rPr>
      </w:pPr>
      <w:r>
        <w:rPr>
          <w:rFonts w:hint="eastAsia" w:cs="宋体"/>
          <w:color w:val="auto"/>
          <w:szCs w:val="28"/>
          <w:highlight w:val="none"/>
        </w:rPr>
        <w:t>附：（1）法定人表人身份证明和法定代表人身份证复印件</w:t>
      </w:r>
    </w:p>
    <w:p w14:paraId="25649538">
      <w:pPr>
        <w:spacing w:line="500" w:lineRule="exact"/>
        <w:ind w:firstLine="616" w:firstLineChars="220"/>
        <w:rPr>
          <w:rFonts w:hint="eastAsia" w:cs="宋体"/>
          <w:color w:val="auto"/>
          <w:szCs w:val="28"/>
          <w:highlight w:val="none"/>
        </w:rPr>
      </w:pPr>
      <w:r>
        <w:rPr>
          <w:rFonts w:hint="eastAsia" w:cs="宋体"/>
          <w:color w:val="auto"/>
          <w:szCs w:val="28"/>
          <w:highlight w:val="none"/>
        </w:rPr>
        <w:t>（2）委托代理人身份证复印件、投标申请人为其缴纳的养老保险（提供最近6个月连续缴费证明）复印件</w:t>
      </w:r>
    </w:p>
    <w:p w14:paraId="51846800">
      <w:pPr>
        <w:spacing w:line="500" w:lineRule="exact"/>
        <w:ind w:firstLine="616" w:firstLineChars="220"/>
        <w:rPr>
          <w:rFonts w:hint="eastAsia" w:cs="宋体"/>
          <w:color w:val="auto"/>
          <w:szCs w:val="28"/>
          <w:highlight w:val="none"/>
        </w:rPr>
      </w:pPr>
    </w:p>
    <w:p w14:paraId="12D4DD60">
      <w:pPr>
        <w:spacing w:line="500" w:lineRule="exact"/>
        <w:ind w:firstLine="616" w:firstLineChars="220"/>
        <w:rPr>
          <w:rFonts w:hint="eastAsia" w:cs="宋体"/>
          <w:color w:val="auto"/>
          <w:szCs w:val="28"/>
          <w:highlight w:val="none"/>
        </w:rPr>
      </w:pPr>
      <w:r>
        <w:rPr>
          <w:rFonts w:hint="eastAsia" w:cs="宋体"/>
          <w:color w:val="auto"/>
          <w:szCs w:val="28"/>
          <w:highlight w:val="none"/>
          <w:lang w:val="en-US" w:eastAsia="zh-CN"/>
        </w:rPr>
        <w:t>比选申请</w:t>
      </w:r>
      <w:r>
        <w:rPr>
          <w:rFonts w:hint="eastAsia" w:cs="宋体"/>
          <w:color w:val="auto"/>
          <w:szCs w:val="28"/>
          <w:highlight w:val="none"/>
        </w:rPr>
        <w:t>人：（盖单位章）</w:t>
      </w:r>
    </w:p>
    <w:p w14:paraId="71F70F80">
      <w:pPr>
        <w:spacing w:line="500" w:lineRule="exact"/>
        <w:ind w:firstLine="616" w:firstLineChars="220"/>
        <w:rPr>
          <w:rFonts w:hint="eastAsia" w:cs="宋体"/>
          <w:color w:val="auto"/>
          <w:szCs w:val="28"/>
          <w:highlight w:val="none"/>
        </w:rPr>
      </w:pPr>
    </w:p>
    <w:p w14:paraId="0F5FA7C4">
      <w:pPr>
        <w:spacing w:line="500" w:lineRule="exact"/>
        <w:ind w:firstLine="616" w:firstLineChars="220"/>
        <w:rPr>
          <w:rFonts w:hint="eastAsia" w:cs="宋体"/>
          <w:color w:val="auto"/>
          <w:szCs w:val="28"/>
          <w:highlight w:val="none"/>
        </w:rPr>
      </w:pPr>
      <w:r>
        <w:rPr>
          <w:rFonts w:hint="eastAsia" w:cs="宋体"/>
          <w:color w:val="auto"/>
          <w:szCs w:val="28"/>
          <w:highlight w:val="none"/>
        </w:rPr>
        <w:t>法定代表人：（签字或盖章）</w:t>
      </w:r>
    </w:p>
    <w:p w14:paraId="15CC0487">
      <w:pPr>
        <w:spacing w:line="500" w:lineRule="exact"/>
        <w:ind w:firstLine="616" w:firstLineChars="220"/>
        <w:rPr>
          <w:rFonts w:hint="eastAsia" w:cs="宋体"/>
          <w:color w:val="auto"/>
          <w:szCs w:val="28"/>
          <w:highlight w:val="none"/>
        </w:rPr>
      </w:pPr>
    </w:p>
    <w:p w14:paraId="1F9A1D3A">
      <w:pPr>
        <w:spacing w:line="500" w:lineRule="exact"/>
        <w:ind w:firstLine="616" w:firstLineChars="220"/>
        <w:rPr>
          <w:rFonts w:hint="eastAsia" w:cs="宋体"/>
          <w:color w:val="auto"/>
          <w:szCs w:val="28"/>
          <w:highlight w:val="none"/>
        </w:rPr>
      </w:pPr>
      <w:r>
        <w:rPr>
          <w:rFonts w:hint="eastAsia" w:cs="宋体"/>
          <w:color w:val="auto"/>
          <w:szCs w:val="28"/>
          <w:highlight w:val="none"/>
        </w:rPr>
        <w:t>委托代理人：（签字）</w:t>
      </w:r>
    </w:p>
    <w:p w14:paraId="293687BD">
      <w:pPr>
        <w:spacing w:line="480" w:lineRule="auto"/>
        <w:ind w:left="538" w:leftChars="192"/>
        <w:rPr>
          <w:rFonts w:ascii="仿宋" w:hAnsi="仿宋" w:eastAsia="仿宋" w:cs="Arial"/>
          <w:color w:val="auto"/>
          <w:szCs w:val="28"/>
          <w:highlight w:val="none"/>
        </w:rPr>
      </w:pPr>
    </w:p>
    <w:p w14:paraId="66F20D0D">
      <w:pPr>
        <w:spacing w:line="500" w:lineRule="exact"/>
        <w:ind w:firstLine="616" w:firstLineChars="220"/>
        <w:rPr>
          <w:rFonts w:hint="eastAsia" w:cs="宋体"/>
          <w:color w:val="auto"/>
          <w:szCs w:val="28"/>
          <w:highlight w:val="none"/>
        </w:rPr>
      </w:pP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3BF0799F">
      <w:pPr>
        <w:spacing w:line="480" w:lineRule="auto"/>
        <w:ind w:left="538" w:leftChars="192"/>
        <w:rPr>
          <w:rFonts w:ascii="仿宋" w:hAnsi="仿宋" w:eastAsia="仿宋" w:cs="Arial"/>
          <w:b/>
          <w:color w:val="auto"/>
          <w:sz w:val="24"/>
          <w:highlight w:val="none"/>
        </w:rPr>
      </w:pPr>
      <w:r>
        <w:rPr>
          <w:rFonts w:ascii="仿宋" w:hAnsi="仿宋" w:eastAsia="仿宋" w:cs="Arial"/>
          <w:b/>
          <w:color w:val="auto"/>
          <w:sz w:val="24"/>
          <w:highlight w:val="none"/>
        </w:rPr>
        <w:t>注：本授权委托书为法定代表人不亲自</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而委托代理人</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适用。后附代理人身份证复印件。</w:t>
      </w:r>
      <w:bookmarkStart w:id="50" w:name="_Toc170621224"/>
      <w:bookmarkStart w:id="51" w:name="_Toc319145230"/>
      <w:bookmarkStart w:id="52" w:name="_Toc157235922"/>
      <w:bookmarkStart w:id="53" w:name="_Toc170621356"/>
    </w:p>
    <w:p w14:paraId="5238003C">
      <w:pPr>
        <w:spacing w:line="480" w:lineRule="auto"/>
        <w:ind w:left="538" w:leftChars="192"/>
        <w:rPr>
          <w:rFonts w:ascii="仿宋" w:hAnsi="仿宋" w:eastAsia="仿宋" w:cs="Arial"/>
          <w:b/>
          <w:color w:val="auto"/>
          <w:sz w:val="24"/>
          <w:highlight w:val="none"/>
        </w:rPr>
      </w:pPr>
    </w:p>
    <w:p w14:paraId="1580B3E9">
      <w:pPr>
        <w:spacing w:line="480" w:lineRule="auto"/>
        <w:ind w:left="538" w:leftChars="192"/>
        <w:rPr>
          <w:rFonts w:ascii="仿宋" w:hAnsi="仿宋" w:eastAsia="仿宋" w:cs="Arial"/>
          <w:b/>
          <w:color w:val="auto"/>
          <w:sz w:val="24"/>
          <w:highlight w:val="none"/>
        </w:rPr>
      </w:pPr>
    </w:p>
    <w:p w14:paraId="0B109FDF">
      <w:pPr>
        <w:spacing w:line="480" w:lineRule="auto"/>
        <w:ind w:left="538" w:leftChars="192"/>
        <w:rPr>
          <w:rFonts w:ascii="仿宋" w:hAnsi="仿宋" w:eastAsia="仿宋" w:cs="Arial"/>
          <w:b/>
          <w:color w:val="auto"/>
          <w:sz w:val="24"/>
          <w:highlight w:val="none"/>
        </w:rPr>
      </w:pPr>
    </w:p>
    <w:p w14:paraId="74778B3F">
      <w:pPr>
        <w:spacing w:line="480" w:lineRule="auto"/>
        <w:rPr>
          <w:rFonts w:ascii="仿宋" w:hAnsi="仿宋" w:eastAsia="仿宋" w:cs="Arial"/>
          <w:b/>
          <w:color w:val="auto"/>
          <w:sz w:val="24"/>
          <w:highlight w:val="none"/>
        </w:rPr>
      </w:pPr>
    </w:p>
    <w:p w14:paraId="14AF063D">
      <w:pPr>
        <w:spacing w:before="61"/>
        <w:ind w:left="265" w:right="358"/>
        <w:jc w:val="center"/>
        <w:rPr>
          <w:rFonts w:hint="eastAsia" w:ascii="黑体" w:eastAsia="黑体"/>
          <w:color w:val="auto"/>
          <w:sz w:val="36"/>
          <w:szCs w:val="36"/>
          <w:highlight w:val="none"/>
          <w:lang w:eastAsia="zh-CN"/>
        </w:rPr>
      </w:pPr>
      <w:r>
        <w:rPr>
          <w:rFonts w:hint="eastAsia" w:ascii="黑体" w:eastAsia="黑体" w:cs="黑体"/>
          <w:color w:val="auto"/>
          <w:sz w:val="36"/>
          <w:szCs w:val="36"/>
          <w:highlight w:val="none"/>
        </w:rPr>
        <w:t>四、</w:t>
      </w:r>
      <w:r>
        <w:rPr>
          <w:rFonts w:hint="eastAsia" w:ascii="黑体" w:eastAsia="黑体" w:cs="黑体"/>
          <w:color w:val="auto"/>
          <w:sz w:val="36"/>
          <w:szCs w:val="36"/>
          <w:highlight w:val="none"/>
          <w:lang w:val="en-US" w:eastAsia="zh-CN"/>
        </w:rPr>
        <w:t>比选</w:t>
      </w:r>
      <w:r>
        <w:rPr>
          <w:rFonts w:hint="eastAsia" w:ascii="黑体" w:eastAsia="黑体" w:cs="黑体"/>
          <w:color w:val="auto"/>
          <w:sz w:val="36"/>
          <w:szCs w:val="36"/>
          <w:highlight w:val="none"/>
        </w:rPr>
        <w:t>保证金</w:t>
      </w:r>
      <w:r>
        <w:rPr>
          <w:rFonts w:hint="eastAsia" w:ascii="黑体" w:eastAsia="黑体" w:cs="黑体"/>
          <w:color w:val="auto"/>
          <w:sz w:val="36"/>
          <w:szCs w:val="36"/>
          <w:highlight w:val="none"/>
          <w:lang w:eastAsia="zh-CN"/>
        </w:rPr>
        <w:t>（</w:t>
      </w:r>
      <w:r>
        <w:rPr>
          <w:rFonts w:hint="eastAsia" w:ascii="黑体" w:eastAsia="黑体" w:cs="黑体"/>
          <w:color w:val="auto"/>
          <w:sz w:val="36"/>
          <w:szCs w:val="36"/>
          <w:highlight w:val="none"/>
          <w:lang w:val="en-US" w:eastAsia="zh-CN"/>
        </w:rPr>
        <w:t>如有</w:t>
      </w:r>
      <w:r>
        <w:rPr>
          <w:rFonts w:hint="eastAsia" w:ascii="黑体" w:eastAsia="黑体" w:cs="黑体"/>
          <w:color w:val="auto"/>
          <w:sz w:val="36"/>
          <w:szCs w:val="36"/>
          <w:highlight w:val="none"/>
          <w:lang w:eastAsia="zh-CN"/>
        </w:rPr>
        <w:t>）</w:t>
      </w:r>
    </w:p>
    <w:p w14:paraId="7E7940CD">
      <w:pPr>
        <w:pStyle w:val="6"/>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lang w:val="en-US" w:eastAsia="zh-CN"/>
        </w:rPr>
        <w:t>比选保证金以银行转帐、电汇、网上银行转账的方式交纳。投标人须将电汇回执单或现金转账凭证影印件装入投标文件中。</w:t>
      </w:r>
    </w:p>
    <w:p w14:paraId="7627AE07">
      <w:pPr>
        <w:pageBreakBefore/>
        <w:spacing w:line="480" w:lineRule="auto"/>
        <w:jc w:val="center"/>
        <w:rPr>
          <w:rFonts w:hint="eastAsia" w:ascii="黑体" w:hAnsi="黑体" w:eastAsia="黑体" w:cs="Arial"/>
          <w:b/>
          <w:bCs/>
          <w:color w:val="auto"/>
          <w:kern w:val="44"/>
          <w:sz w:val="36"/>
          <w:szCs w:val="36"/>
          <w:highlight w:val="none"/>
        </w:rPr>
      </w:pPr>
      <w:r>
        <w:rPr>
          <w:rFonts w:hint="eastAsia" w:ascii="黑体" w:hAnsi="黑体" w:eastAsia="黑体" w:cs="Arial"/>
          <w:b/>
          <w:bCs/>
          <w:color w:val="auto"/>
          <w:kern w:val="44"/>
          <w:sz w:val="36"/>
          <w:szCs w:val="36"/>
          <w:highlight w:val="none"/>
        </w:rPr>
        <w:t>五、资格审查资料</w:t>
      </w:r>
    </w:p>
    <w:p w14:paraId="6F8F1D2D">
      <w:pPr>
        <w:spacing w:line="480" w:lineRule="auto"/>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（一)</w:t>
      </w:r>
      <w:r>
        <w:rPr>
          <w:rFonts w:hint="eastAsia" w:ascii="黑体" w:hAnsi="黑体" w:eastAsia="黑体" w:cs="Arial"/>
          <w:color w:val="auto"/>
          <w:kern w:val="44"/>
          <w:sz w:val="36"/>
          <w:szCs w:val="36"/>
          <w:highlight w:val="none"/>
          <w:lang w:val="en-US" w:eastAsia="zh-CN"/>
        </w:rPr>
        <w:t>比选申请</w:t>
      </w:r>
      <w:r>
        <w:rPr>
          <w:rFonts w:hint="eastAsia" w:ascii="黑体" w:hAnsi="黑体" w:eastAsia="黑体" w:cs="Arial"/>
          <w:color w:val="auto"/>
          <w:kern w:val="44"/>
          <w:sz w:val="36"/>
          <w:szCs w:val="36"/>
          <w:highlight w:val="none"/>
        </w:rPr>
        <w:t>人基本情况一览表</w:t>
      </w:r>
      <w:bookmarkEnd w:id="50"/>
      <w:bookmarkEnd w:id="51"/>
      <w:bookmarkEnd w:id="52"/>
      <w:bookmarkEnd w:id="53"/>
    </w:p>
    <w:tbl>
      <w:tblPr>
        <w:tblStyle w:val="13"/>
        <w:tblW w:w="4923"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3696"/>
        <w:gridCol w:w="760"/>
        <w:gridCol w:w="1650"/>
        <w:gridCol w:w="3182"/>
      </w:tblGrid>
      <w:tr w14:paraId="47FBC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45" w:hRule="exact"/>
        </w:trPr>
        <w:tc>
          <w:tcPr>
            <w:tcW w:w="1989" w:type="pct"/>
            <w:noWrap w:val="0"/>
            <w:vAlign w:val="center"/>
          </w:tcPr>
          <w:p w14:paraId="0F7C021F">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w:t>
            </w:r>
            <w:r>
              <w:rPr>
                <w:rFonts w:ascii="仿宋" w:hAnsi="仿宋" w:eastAsia="仿宋" w:cs="Arial"/>
                <w:color w:val="auto"/>
                <w:szCs w:val="28"/>
                <w:highlight w:val="none"/>
              </w:rPr>
              <w:t>名称</w:t>
            </w:r>
            <w:r>
              <w:rPr>
                <w:rFonts w:hint="eastAsia" w:ascii="仿宋" w:hAnsi="仿宋" w:eastAsia="仿宋" w:cs="Arial"/>
                <w:color w:val="auto"/>
                <w:szCs w:val="28"/>
                <w:highlight w:val="none"/>
              </w:rPr>
              <w:t>（盖章）</w:t>
            </w:r>
          </w:p>
        </w:tc>
        <w:tc>
          <w:tcPr>
            <w:tcW w:w="3010" w:type="pct"/>
            <w:gridSpan w:val="3"/>
            <w:noWrap w:val="0"/>
            <w:vAlign w:val="center"/>
          </w:tcPr>
          <w:p w14:paraId="5D1697C9">
            <w:pPr>
              <w:spacing w:line="480" w:lineRule="auto"/>
              <w:ind w:left="538" w:leftChars="192" w:firstLine="100"/>
              <w:rPr>
                <w:rFonts w:ascii="仿宋" w:hAnsi="仿宋" w:eastAsia="仿宋" w:cs="Arial"/>
                <w:color w:val="auto"/>
                <w:szCs w:val="28"/>
                <w:highlight w:val="none"/>
              </w:rPr>
            </w:pPr>
          </w:p>
        </w:tc>
      </w:tr>
      <w:tr w14:paraId="2B4DE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15" w:hRule="exact"/>
        </w:trPr>
        <w:tc>
          <w:tcPr>
            <w:tcW w:w="1989" w:type="pct"/>
            <w:noWrap w:val="0"/>
            <w:vAlign w:val="center"/>
          </w:tcPr>
          <w:p w14:paraId="5ECEDFE3">
            <w:pPr>
              <w:spacing w:line="480" w:lineRule="auto"/>
              <w:ind w:left="538" w:leftChars="192" w:firstLine="280" w:firstLineChars="100"/>
              <w:rPr>
                <w:rFonts w:ascii="仿宋" w:hAnsi="仿宋" w:eastAsia="仿宋" w:cs="Arial"/>
                <w:color w:val="auto"/>
                <w:szCs w:val="28"/>
                <w:highlight w:val="none"/>
              </w:rPr>
            </w:pPr>
            <w:r>
              <w:rPr>
                <w:rFonts w:hint="eastAsia" w:ascii="仿宋" w:hAnsi="仿宋" w:eastAsia="仿宋" w:cs="Arial"/>
                <w:color w:val="auto"/>
                <w:szCs w:val="28"/>
                <w:highlight w:val="none"/>
              </w:rPr>
              <w:t>注册</w:t>
            </w:r>
            <w:r>
              <w:rPr>
                <w:rFonts w:ascii="仿宋" w:hAnsi="仿宋" w:eastAsia="仿宋" w:cs="Arial"/>
                <w:color w:val="auto"/>
                <w:szCs w:val="28"/>
                <w:highlight w:val="none"/>
              </w:rPr>
              <w:t>地址</w:t>
            </w:r>
          </w:p>
        </w:tc>
        <w:tc>
          <w:tcPr>
            <w:tcW w:w="3010" w:type="pct"/>
            <w:gridSpan w:val="3"/>
            <w:noWrap w:val="0"/>
            <w:vAlign w:val="center"/>
          </w:tcPr>
          <w:p w14:paraId="5BD4C062">
            <w:pPr>
              <w:spacing w:line="480" w:lineRule="auto"/>
              <w:ind w:left="538" w:leftChars="192" w:firstLine="238" w:firstLineChars="85"/>
              <w:rPr>
                <w:rFonts w:ascii="仿宋" w:hAnsi="仿宋" w:eastAsia="仿宋" w:cs="Arial"/>
                <w:color w:val="auto"/>
                <w:szCs w:val="28"/>
                <w:highlight w:val="none"/>
              </w:rPr>
            </w:pPr>
          </w:p>
        </w:tc>
      </w:tr>
      <w:tr w14:paraId="2230D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exact"/>
        </w:trPr>
        <w:tc>
          <w:tcPr>
            <w:tcW w:w="1989" w:type="pct"/>
            <w:vMerge w:val="restart"/>
            <w:noWrap w:val="0"/>
            <w:vAlign w:val="center"/>
          </w:tcPr>
          <w:p w14:paraId="58B77BDB">
            <w:pPr>
              <w:spacing w:line="480" w:lineRule="auto"/>
              <w:ind w:left="538" w:leftChars="192"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联系方式</w:t>
            </w:r>
          </w:p>
        </w:tc>
        <w:tc>
          <w:tcPr>
            <w:tcW w:w="3010" w:type="pct"/>
            <w:gridSpan w:val="3"/>
            <w:noWrap w:val="0"/>
            <w:vAlign w:val="center"/>
          </w:tcPr>
          <w:tbl>
            <w:tblPr>
              <w:tblStyle w:val="13"/>
              <w:tblpPr w:leftFromText="180" w:rightFromText="180" w:vertAnchor="text" w:horzAnchor="page" w:tblpX="1091" w:tblpY="-18"/>
              <w:tblOverlap w:val="never"/>
              <w:tblW w:w="6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5"/>
              <w:gridCol w:w="1350"/>
              <w:gridCol w:w="2333"/>
            </w:tblGrid>
            <w:tr w14:paraId="3F03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815" w:type="dxa"/>
                  <w:noWrap w:val="0"/>
                  <w:vAlign w:val="top"/>
                </w:tcPr>
                <w:p w14:paraId="64A58193">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联系人</w:t>
                  </w:r>
                </w:p>
              </w:tc>
              <w:tc>
                <w:tcPr>
                  <w:tcW w:w="1350" w:type="dxa"/>
                  <w:noWrap w:val="0"/>
                  <w:vAlign w:val="top"/>
                </w:tcPr>
                <w:p w14:paraId="024D4547">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电话</w:t>
                  </w:r>
                </w:p>
              </w:tc>
              <w:tc>
                <w:tcPr>
                  <w:tcW w:w="2333" w:type="dxa"/>
                  <w:noWrap w:val="0"/>
                  <w:vAlign w:val="top"/>
                </w:tcPr>
                <w:p w14:paraId="61B26A2F">
                  <w:pPr>
                    <w:spacing w:line="480" w:lineRule="auto"/>
                    <w:rPr>
                      <w:rFonts w:hint="eastAsia" w:ascii="仿宋" w:hAnsi="仿宋" w:eastAsia="仿宋" w:cs="Arial"/>
                      <w:color w:val="auto"/>
                      <w:szCs w:val="28"/>
                      <w:highlight w:val="none"/>
                    </w:rPr>
                  </w:pPr>
                </w:p>
              </w:tc>
            </w:tr>
          </w:tbl>
          <w:p w14:paraId="642EA8C8">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联系人</w:t>
            </w:r>
          </w:p>
        </w:tc>
      </w:tr>
      <w:tr w14:paraId="780B9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0" w:hRule="exact"/>
        </w:trPr>
        <w:tc>
          <w:tcPr>
            <w:tcW w:w="1989" w:type="pct"/>
            <w:vMerge w:val="continue"/>
            <w:noWrap w:val="0"/>
            <w:vAlign w:val="center"/>
          </w:tcPr>
          <w:p w14:paraId="135F43ED">
            <w:pPr>
              <w:spacing w:line="480" w:lineRule="auto"/>
              <w:ind w:left="538" w:leftChars="192"/>
              <w:rPr>
                <w:rFonts w:hint="eastAsia" w:ascii="仿宋" w:hAnsi="仿宋" w:eastAsia="仿宋" w:cs="Arial"/>
                <w:color w:val="auto"/>
                <w:szCs w:val="28"/>
                <w:highlight w:val="none"/>
              </w:rPr>
            </w:pPr>
          </w:p>
        </w:tc>
        <w:tc>
          <w:tcPr>
            <w:tcW w:w="3010" w:type="pct"/>
            <w:gridSpan w:val="3"/>
            <w:noWrap w:val="0"/>
            <w:vAlign w:val="center"/>
          </w:tcPr>
          <w:tbl>
            <w:tblPr>
              <w:tblStyle w:val="13"/>
              <w:tblW w:w="4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710"/>
              <w:gridCol w:w="1350"/>
            </w:tblGrid>
            <w:tr w14:paraId="7605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106" w:type="dxa"/>
                  <w:noWrap w:val="0"/>
                  <w:vAlign w:val="top"/>
                </w:tcPr>
                <w:p w14:paraId="0AA3AF37">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传真</w:t>
                  </w:r>
                </w:p>
              </w:tc>
              <w:tc>
                <w:tcPr>
                  <w:tcW w:w="1710" w:type="dxa"/>
                  <w:noWrap w:val="0"/>
                  <w:vAlign w:val="top"/>
                </w:tcPr>
                <w:p w14:paraId="2DEE4DC8">
                  <w:pPr>
                    <w:spacing w:line="480" w:lineRule="auto"/>
                    <w:rPr>
                      <w:rFonts w:ascii="仿宋" w:hAnsi="仿宋" w:eastAsia="仿宋" w:cs="Arial"/>
                      <w:color w:val="auto"/>
                      <w:szCs w:val="28"/>
                      <w:highlight w:val="none"/>
                    </w:rPr>
                  </w:pPr>
                </w:p>
              </w:tc>
              <w:tc>
                <w:tcPr>
                  <w:tcW w:w="1350" w:type="dxa"/>
                  <w:noWrap w:val="0"/>
                  <w:vAlign w:val="top"/>
                </w:tcPr>
                <w:p w14:paraId="25612A4A">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电子邮件</w:t>
                  </w:r>
                </w:p>
              </w:tc>
            </w:tr>
          </w:tbl>
          <w:p w14:paraId="3144DDF5">
            <w:pPr>
              <w:spacing w:line="480" w:lineRule="auto"/>
              <w:ind w:left="538" w:leftChars="192" w:firstLine="238" w:firstLineChars="85"/>
              <w:rPr>
                <w:rFonts w:ascii="仿宋" w:hAnsi="仿宋" w:eastAsia="仿宋" w:cs="Arial"/>
                <w:color w:val="auto"/>
                <w:szCs w:val="28"/>
                <w:highlight w:val="none"/>
              </w:rPr>
            </w:pPr>
          </w:p>
        </w:tc>
      </w:tr>
      <w:tr w14:paraId="4C750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noWrap w:val="0"/>
            <w:vAlign w:val="center"/>
          </w:tcPr>
          <w:p w14:paraId="64EAABC6">
            <w:pPr>
              <w:spacing w:line="480" w:lineRule="auto"/>
              <w:ind w:firstLine="840" w:firstLineChars="300"/>
              <w:rPr>
                <w:rFonts w:ascii="仿宋" w:hAnsi="仿宋" w:eastAsia="仿宋" w:cs="Arial"/>
                <w:color w:val="auto"/>
                <w:szCs w:val="28"/>
                <w:highlight w:val="none"/>
              </w:rPr>
            </w:pPr>
            <w:r>
              <w:rPr>
                <w:rFonts w:ascii="仿宋" w:hAnsi="仿宋" w:eastAsia="仿宋" w:cs="Arial"/>
                <w:color w:val="auto"/>
                <w:szCs w:val="28"/>
                <w:highlight w:val="none"/>
              </w:rPr>
              <w:t>法定代表人</w:t>
            </w:r>
          </w:p>
        </w:tc>
        <w:tc>
          <w:tcPr>
            <w:tcW w:w="3010" w:type="pct"/>
            <w:gridSpan w:val="3"/>
            <w:noWrap w:val="0"/>
            <w:vAlign w:val="center"/>
          </w:tcPr>
          <w:tbl>
            <w:tblPr>
              <w:tblStyle w:val="13"/>
              <w:tblpPr w:leftFromText="180" w:rightFromText="180" w:vertAnchor="text" w:horzAnchor="page" w:tblpX="2812" w:tblpY="-7"/>
              <w:tblOverlap w:val="never"/>
              <w:tblW w:w="1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tblGrid>
            <w:tr w14:paraId="39C6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noWrap w:val="0"/>
                  <w:vAlign w:val="top"/>
                </w:tcPr>
                <w:p w14:paraId="72807426">
                  <w:pPr>
                    <w:spacing w:line="480" w:lineRule="auto"/>
                    <w:ind w:firstLine="280" w:firstLineChars="100"/>
                    <w:rPr>
                      <w:rFonts w:ascii="仿宋" w:hAnsi="仿宋" w:eastAsia="仿宋" w:cs="Arial"/>
                      <w:color w:val="auto"/>
                      <w:szCs w:val="28"/>
                      <w:highlight w:val="none"/>
                    </w:rPr>
                  </w:pPr>
                  <w:r>
                    <w:rPr>
                      <w:rFonts w:hint="eastAsia" w:ascii="仿宋" w:hAnsi="仿宋" w:eastAsia="仿宋" w:cs="Arial"/>
                      <w:color w:val="auto"/>
                      <w:szCs w:val="28"/>
                      <w:highlight w:val="none"/>
                    </w:rPr>
                    <w:t>电话</w:t>
                  </w:r>
                </w:p>
              </w:tc>
            </w:tr>
          </w:tbl>
          <w:p w14:paraId="02E0F94F">
            <w:pPr>
              <w:spacing w:line="480" w:lineRule="auto"/>
              <w:ind w:left="538" w:leftChars="192" w:firstLine="238" w:firstLineChars="85"/>
              <w:rPr>
                <w:rFonts w:ascii="仿宋" w:hAnsi="仿宋" w:eastAsia="仿宋" w:cs="Arial"/>
                <w:color w:val="auto"/>
                <w:szCs w:val="28"/>
                <w:highlight w:val="none"/>
              </w:rPr>
            </w:pPr>
          </w:p>
        </w:tc>
      </w:tr>
      <w:tr w14:paraId="2A7E8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vMerge w:val="restart"/>
            <w:noWrap w:val="0"/>
            <w:vAlign w:val="center"/>
          </w:tcPr>
          <w:p w14:paraId="0DF7FE55">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企业资质证书</w:t>
            </w:r>
          </w:p>
        </w:tc>
        <w:tc>
          <w:tcPr>
            <w:tcW w:w="3010" w:type="pct"/>
            <w:gridSpan w:val="3"/>
            <w:noWrap w:val="0"/>
            <w:vAlign w:val="center"/>
          </w:tcPr>
          <w:tbl>
            <w:tblPr>
              <w:tblStyle w:val="13"/>
              <w:tblpPr w:leftFromText="180" w:rightFromText="180" w:vertAnchor="text" w:horzAnchor="page" w:tblpX="-6" w:tblpY="21"/>
              <w:tblOverlap w:val="never"/>
              <w:tblW w:w="7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500"/>
              <w:gridCol w:w="4385"/>
              <w:gridCol w:w="355"/>
            </w:tblGrid>
            <w:tr w14:paraId="1BC4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25" w:type="dxa"/>
                  <w:noWrap w:val="0"/>
                  <w:vAlign w:val="top"/>
                </w:tcPr>
                <w:p w14:paraId="10E49878">
                  <w:pPr>
                    <w:spacing w:line="480" w:lineRule="auto"/>
                    <w:jc w:val="center"/>
                    <w:rPr>
                      <w:rFonts w:ascii="仿宋" w:hAnsi="仿宋" w:eastAsia="仿宋" w:cs="Arial"/>
                      <w:color w:val="auto"/>
                      <w:szCs w:val="28"/>
                      <w:highlight w:val="none"/>
                    </w:rPr>
                  </w:pPr>
                  <w:r>
                    <w:rPr>
                      <w:rFonts w:hint="eastAsia" w:ascii="仿宋" w:hAnsi="仿宋" w:eastAsia="仿宋" w:cs="Arial"/>
                      <w:color w:val="auto"/>
                      <w:szCs w:val="28"/>
                      <w:highlight w:val="none"/>
                    </w:rPr>
                    <w:t>类型</w:t>
                  </w:r>
                </w:p>
              </w:tc>
              <w:tc>
                <w:tcPr>
                  <w:tcW w:w="1500" w:type="dxa"/>
                  <w:noWrap w:val="0"/>
                  <w:vAlign w:val="top"/>
                </w:tcPr>
                <w:p w14:paraId="7940B78A">
                  <w:pPr>
                    <w:spacing w:line="480" w:lineRule="auto"/>
                    <w:ind w:firstLine="280" w:firstLineChars="100"/>
                    <w:jc w:val="center"/>
                    <w:rPr>
                      <w:rFonts w:hint="eastAsia" w:ascii="仿宋" w:hAnsi="仿宋" w:eastAsia="仿宋" w:cs="Arial"/>
                      <w:color w:val="auto"/>
                      <w:szCs w:val="28"/>
                      <w:highlight w:val="none"/>
                    </w:rPr>
                  </w:pPr>
                  <w:r>
                    <w:rPr>
                      <w:rFonts w:hint="eastAsia" w:ascii="仿宋" w:hAnsi="仿宋" w:eastAsia="仿宋" w:cs="Arial"/>
                      <w:color w:val="auto"/>
                      <w:szCs w:val="28"/>
                      <w:highlight w:val="none"/>
                    </w:rPr>
                    <w:t>等级</w:t>
                  </w:r>
                </w:p>
              </w:tc>
              <w:tc>
                <w:tcPr>
                  <w:tcW w:w="4385" w:type="dxa"/>
                  <w:noWrap w:val="0"/>
                  <w:vAlign w:val="top"/>
                </w:tcPr>
                <w:p w14:paraId="405A5C91">
                  <w:pPr>
                    <w:spacing w:line="480" w:lineRule="auto"/>
                    <w:ind w:firstLine="1120" w:firstLineChars="400"/>
                    <w:rPr>
                      <w:rFonts w:hint="eastAsia" w:ascii="仿宋" w:hAnsi="仿宋" w:eastAsia="仿宋" w:cs="Arial"/>
                      <w:color w:val="auto"/>
                      <w:szCs w:val="28"/>
                      <w:highlight w:val="none"/>
                    </w:rPr>
                  </w:pPr>
                  <w:r>
                    <w:rPr>
                      <w:rFonts w:hint="eastAsia" w:ascii="仿宋" w:hAnsi="仿宋" w:eastAsia="仿宋" w:cs="Arial"/>
                      <w:color w:val="auto"/>
                      <w:szCs w:val="28"/>
                      <w:highlight w:val="none"/>
                    </w:rPr>
                    <w:t>证书号</w:t>
                  </w:r>
                </w:p>
              </w:tc>
              <w:tc>
                <w:tcPr>
                  <w:tcW w:w="355" w:type="dxa"/>
                  <w:noWrap w:val="0"/>
                  <w:vAlign w:val="top"/>
                </w:tcPr>
                <w:p w14:paraId="20105C4C">
                  <w:pPr>
                    <w:spacing w:line="480" w:lineRule="auto"/>
                    <w:ind w:firstLine="280" w:firstLineChars="100"/>
                    <w:rPr>
                      <w:rFonts w:hint="eastAsia" w:ascii="仿宋" w:hAnsi="仿宋" w:eastAsia="仿宋" w:cs="Arial"/>
                      <w:color w:val="auto"/>
                      <w:szCs w:val="28"/>
                      <w:highlight w:val="none"/>
                    </w:rPr>
                  </w:pPr>
                </w:p>
              </w:tc>
            </w:tr>
          </w:tbl>
          <w:p w14:paraId="7F7B064E">
            <w:pPr>
              <w:spacing w:line="480" w:lineRule="auto"/>
              <w:ind w:firstLine="4480" w:firstLineChars="1600"/>
              <w:rPr>
                <w:rFonts w:ascii="仿宋" w:hAnsi="仿宋" w:eastAsia="仿宋" w:cs="Arial"/>
                <w:color w:val="auto"/>
                <w:szCs w:val="28"/>
                <w:highlight w:val="none"/>
              </w:rPr>
            </w:pPr>
            <w:r>
              <w:rPr>
                <w:rFonts w:hint="eastAsia" w:ascii="仿宋" w:hAnsi="仿宋" w:eastAsia="仿宋" w:cs="Arial"/>
                <w:color w:val="auto"/>
                <w:szCs w:val="28"/>
                <w:highlight w:val="none"/>
              </w:rPr>
              <w:t>证书号</w:t>
            </w:r>
          </w:p>
        </w:tc>
      </w:tr>
      <w:tr w14:paraId="7143E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exact"/>
        </w:trPr>
        <w:tc>
          <w:tcPr>
            <w:tcW w:w="1989" w:type="pct"/>
            <w:vMerge w:val="continue"/>
            <w:noWrap w:val="0"/>
            <w:vAlign w:val="center"/>
          </w:tcPr>
          <w:p w14:paraId="1EFB5EEA">
            <w:pPr>
              <w:spacing w:line="480" w:lineRule="auto"/>
              <w:rPr>
                <w:rFonts w:hint="eastAsia" w:ascii="仿宋" w:hAnsi="仿宋" w:eastAsia="仿宋" w:cs="Arial"/>
                <w:color w:val="auto"/>
                <w:szCs w:val="28"/>
                <w:highlight w:val="none"/>
              </w:rPr>
            </w:pPr>
          </w:p>
        </w:tc>
        <w:tc>
          <w:tcPr>
            <w:tcW w:w="3010" w:type="pct"/>
            <w:gridSpan w:val="3"/>
            <w:noWrap w:val="0"/>
            <w:vAlign w:val="center"/>
          </w:tcPr>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04"/>
            </w:tblGrid>
            <w:tr w14:paraId="159A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noWrap w:val="0"/>
                  <w:vAlign w:val="top"/>
                </w:tcPr>
                <w:p w14:paraId="6C5782E0">
                  <w:pPr>
                    <w:spacing w:line="480" w:lineRule="auto"/>
                    <w:rPr>
                      <w:rFonts w:ascii="仿宋" w:hAnsi="仿宋" w:eastAsia="仿宋" w:cs="Arial"/>
                      <w:color w:val="auto"/>
                      <w:szCs w:val="28"/>
                      <w:highlight w:val="none"/>
                    </w:rPr>
                  </w:pPr>
                </w:p>
              </w:tc>
              <w:tc>
                <w:tcPr>
                  <w:tcW w:w="1504" w:type="dxa"/>
                  <w:noWrap w:val="0"/>
                  <w:vAlign w:val="top"/>
                </w:tcPr>
                <w:p w14:paraId="3C8529BA">
                  <w:pPr>
                    <w:spacing w:line="480" w:lineRule="auto"/>
                    <w:rPr>
                      <w:rFonts w:ascii="仿宋" w:hAnsi="仿宋" w:eastAsia="仿宋" w:cs="Arial"/>
                      <w:color w:val="auto"/>
                      <w:szCs w:val="28"/>
                      <w:highlight w:val="none"/>
                    </w:rPr>
                  </w:pPr>
                </w:p>
              </w:tc>
            </w:tr>
          </w:tbl>
          <w:p w14:paraId="7261C7C3">
            <w:pPr>
              <w:spacing w:line="480" w:lineRule="auto"/>
              <w:ind w:left="538" w:leftChars="192" w:firstLine="238" w:firstLineChars="85"/>
              <w:rPr>
                <w:rFonts w:ascii="仿宋" w:hAnsi="仿宋" w:eastAsia="仿宋" w:cs="Arial"/>
                <w:color w:val="auto"/>
                <w:szCs w:val="28"/>
                <w:highlight w:val="none"/>
              </w:rPr>
            </w:pPr>
          </w:p>
        </w:tc>
      </w:tr>
      <w:tr w14:paraId="0486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0" w:hRule="exact"/>
        </w:trPr>
        <w:tc>
          <w:tcPr>
            <w:tcW w:w="1989" w:type="pct"/>
            <w:noWrap w:val="0"/>
            <w:vAlign w:val="center"/>
          </w:tcPr>
          <w:p w14:paraId="6F1BC9FB">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营业执照号</w:t>
            </w:r>
          </w:p>
        </w:tc>
        <w:tc>
          <w:tcPr>
            <w:tcW w:w="3010" w:type="pct"/>
            <w:gridSpan w:val="3"/>
            <w:noWrap w:val="0"/>
            <w:vAlign w:val="center"/>
          </w:tcPr>
          <w:p w14:paraId="48BA5DE5">
            <w:pPr>
              <w:spacing w:line="480" w:lineRule="auto"/>
              <w:ind w:left="538" w:leftChars="192" w:firstLine="238" w:firstLineChars="85"/>
              <w:rPr>
                <w:rFonts w:ascii="仿宋" w:hAnsi="仿宋" w:eastAsia="仿宋" w:cs="Arial"/>
                <w:color w:val="auto"/>
                <w:szCs w:val="28"/>
                <w:highlight w:val="none"/>
              </w:rPr>
            </w:pPr>
          </w:p>
        </w:tc>
      </w:tr>
      <w:tr w14:paraId="05999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gridAfter w:val="1"/>
          <w:wAfter w:w="1712" w:type="pct"/>
          <w:trHeight w:val="680" w:hRule="exact"/>
        </w:trPr>
        <w:tc>
          <w:tcPr>
            <w:tcW w:w="1989" w:type="pct"/>
            <w:noWrap w:val="0"/>
            <w:vAlign w:val="center"/>
          </w:tcPr>
          <w:p w14:paraId="121D10F2">
            <w:pPr>
              <w:spacing w:line="480" w:lineRule="auto"/>
              <w:ind w:firstLine="560" w:firstLineChars="200"/>
              <w:rPr>
                <w:rFonts w:ascii="仿宋" w:hAnsi="仿宋" w:eastAsia="仿宋" w:cs="Arial"/>
                <w:color w:val="auto"/>
                <w:szCs w:val="28"/>
                <w:highlight w:val="none"/>
              </w:rPr>
            </w:pPr>
            <w:r>
              <w:rPr>
                <w:rFonts w:hint="eastAsia" w:ascii="仿宋" w:hAnsi="仿宋" w:eastAsia="仿宋" w:cs="Arial"/>
                <w:color w:val="auto"/>
                <w:szCs w:val="28"/>
                <w:highlight w:val="none"/>
              </w:rPr>
              <w:t>成立日期</w:t>
            </w:r>
          </w:p>
        </w:tc>
        <w:tc>
          <w:tcPr>
            <w:tcW w:w="409" w:type="pct"/>
            <w:noWrap w:val="0"/>
            <w:vAlign w:val="center"/>
          </w:tcPr>
          <w:p w14:paraId="650F1001">
            <w:pPr>
              <w:spacing w:line="480" w:lineRule="auto"/>
              <w:ind w:left="538" w:leftChars="192" w:firstLine="238" w:firstLineChars="85"/>
              <w:rPr>
                <w:rFonts w:ascii="仿宋" w:hAnsi="仿宋" w:eastAsia="仿宋" w:cs="Arial"/>
                <w:color w:val="auto"/>
                <w:szCs w:val="28"/>
                <w:highlight w:val="none"/>
              </w:rPr>
            </w:pPr>
          </w:p>
        </w:tc>
        <w:tc>
          <w:tcPr>
            <w:tcW w:w="888" w:type="pct"/>
            <w:noWrap w:val="0"/>
            <w:vAlign w:val="center"/>
          </w:tcPr>
          <w:p w14:paraId="0929D6F2">
            <w:pPr>
              <w:spacing w:line="480" w:lineRule="auto"/>
              <w:ind w:firstLine="280" w:firstLineChars="100"/>
              <w:rPr>
                <w:rFonts w:hint="eastAsia" w:ascii="仿宋" w:hAnsi="仿宋" w:eastAsia="仿宋" w:cs="Arial"/>
                <w:color w:val="auto"/>
                <w:szCs w:val="28"/>
                <w:highlight w:val="none"/>
              </w:rPr>
            </w:pPr>
            <w:r>
              <w:rPr>
                <w:rFonts w:hint="eastAsia" w:ascii="仿宋" w:hAnsi="仿宋" w:eastAsia="仿宋" w:cs="Arial"/>
                <w:color w:val="auto"/>
                <w:szCs w:val="28"/>
                <w:highlight w:val="none"/>
              </w:rPr>
              <w:t>注册资本</w:t>
            </w:r>
          </w:p>
        </w:tc>
      </w:tr>
      <w:tr w14:paraId="51659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0" w:hRule="exact"/>
        </w:trPr>
        <w:tc>
          <w:tcPr>
            <w:tcW w:w="1989" w:type="pct"/>
            <w:noWrap w:val="0"/>
            <w:vAlign w:val="center"/>
          </w:tcPr>
          <w:p w14:paraId="4EED667A">
            <w:pPr>
              <w:spacing w:line="480" w:lineRule="auto"/>
              <w:ind w:firstLine="560" w:firstLineChars="200"/>
              <w:rPr>
                <w:rFonts w:ascii="仿宋" w:hAnsi="仿宋" w:eastAsia="仿宋" w:cs="Arial"/>
                <w:color w:val="auto"/>
                <w:szCs w:val="28"/>
                <w:highlight w:val="none"/>
              </w:rPr>
            </w:pPr>
            <w:r>
              <w:rPr>
                <w:rFonts w:ascii="仿宋" w:hAnsi="仿宋" w:eastAsia="仿宋" w:cs="Arial"/>
                <w:color w:val="auto"/>
                <w:szCs w:val="28"/>
                <w:highlight w:val="none"/>
              </w:rPr>
              <w:t>经营范围</w:t>
            </w:r>
          </w:p>
        </w:tc>
        <w:tc>
          <w:tcPr>
            <w:tcW w:w="3010" w:type="pct"/>
            <w:gridSpan w:val="3"/>
            <w:noWrap w:val="0"/>
            <w:vAlign w:val="center"/>
          </w:tcPr>
          <w:p w14:paraId="20DB440D">
            <w:pPr>
              <w:spacing w:line="480" w:lineRule="auto"/>
              <w:ind w:left="538" w:leftChars="192" w:firstLine="238" w:firstLineChars="85"/>
              <w:rPr>
                <w:rFonts w:ascii="仿宋" w:hAnsi="仿宋" w:eastAsia="仿宋" w:cs="Arial"/>
                <w:color w:val="auto"/>
                <w:szCs w:val="28"/>
                <w:highlight w:val="none"/>
              </w:rPr>
            </w:pPr>
          </w:p>
        </w:tc>
      </w:tr>
      <w:tr w14:paraId="12B56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1989" w:type="pct"/>
            <w:noWrap w:val="0"/>
            <w:vAlign w:val="center"/>
          </w:tcPr>
          <w:p w14:paraId="1B116AD9">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开户银行</w:t>
            </w:r>
          </w:p>
          <w:p w14:paraId="0D569C73">
            <w:pPr>
              <w:pStyle w:val="6"/>
              <w:rPr>
                <w:rFonts w:hint="eastAsia"/>
                <w:color w:val="auto"/>
                <w:highlight w:val="none"/>
                <w:lang w:eastAsia="zh-CN"/>
              </w:rPr>
            </w:pPr>
          </w:p>
        </w:tc>
        <w:tc>
          <w:tcPr>
            <w:tcW w:w="3010" w:type="pct"/>
            <w:gridSpan w:val="3"/>
            <w:noWrap w:val="0"/>
            <w:vAlign w:val="center"/>
          </w:tcPr>
          <w:p w14:paraId="595A3F36">
            <w:pPr>
              <w:spacing w:line="480" w:lineRule="auto"/>
              <w:ind w:left="538" w:leftChars="192" w:firstLine="238" w:firstLineChars="85"/>
              <w:rPr>
                <w:rFonts w:ascii="仿宋" w:hAnsi="仿宋" w:eastAsia="仿宋" w:cs="Arial"/>
                <w:color w:val="auto"/>
                <w:szCs w:val="28"/>
                <w:highlight w:val="none"/>
              </w:rPr>
            </w:pPr>
          </w:p>
        </w:tc>
      </w:tr>
      <w:tr w14:paraId="0246A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0" w:hRule="exact"/>
        </w:trPr>
        <w:tc>
          <w:tcPr>
            <w:tcW w:w="1989" w:type="pct"/>
            <w:noWrap w:val="0"/>
            <w:vAlign w:val="center"/>
          </w:tcPr>
          <w:p w14:paraId="42C3C2D7">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银行账号</w:t>
            </w:r>
          </w:p>
        </w:tc>
        <w:tc>
          <w:tcPr>
            <w:tcW w:w="3010" w:type="pct"/>
            <w:gridSpan w:val="3"/>
            <w:noWrap w:val="0"/>
            <w:vAlign w:val="center"/>
          </w:tcPr>
          <w:p w14:paraId="35470E47">
            <w:pPr>
              <w:spacing w:line="480" w:lineRule="auto"/>
              <w:ind w:left="538" w:leftChars="192" w:firstLine="238" w:firstLineChars="85"/>
              <w:rPr>
                <w:rFonts w:ascii="仿宋" w:hAnsi="仿宋" w:eastAsia="仿宋" w:cs="Arial"/>
                <w:color w:val="auto"/>
                <w:szCs w:val="28"/>
                <w:highlight w:val="none"/>
              </w:rPr>
            </w:pPr>
          </w:p>
        </w:tc>
      </w:tr>
      <w:tr w14:paraId="55698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0" w:hRule="exact"/>
        </w:trPr>
        <w:tc>
          <w:tcPr>
            <w:tcW w:w="5000" w:type="pct"/>
            <w:gridSpan w:val="4"/>
            <w:noWrap w:val="0"/>
            <w:vAlign w:val="center"/>
          </w:tcPr>
          <w:p w14:paraId="3BC919A0">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人关联企业情况：（另附页）</w:t>
            </w:r>
          </w:p>
        </w:tc>
      </w:tr>
      <w:tr w14:paraId="5CCD7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56" w:hRule="exact"/>
        </w:trPr>
        <w:tc>
          <w:tcPr>
            <w:tcW w:w="5000" w:type="pct"/>
            <w:gridSpan w:val="4"/>
            <w:noWrap w:val="0"/>
            <w:vAlign w:val="center"/>
          </w:tcPr>
          <w:p w14:paraId="27F8B16B">
            <w:pPr>
              <w:spacing w:line="480" w:lineRule="auto"/>
              <w:rPr>
                <w:rFonts w:ascii="仿宋" w:hAnsi="仿宋" w:eastAsia="仿宋" w:cs="Arial"/>
                <w:color w:val="auto"/>
                <w:szCs w:val="28"/>
                <w:highlight w:val="none"/>
              </w:rPr>
            </w:pPr>
            <w:r>
              <w:rPr>
                <w:rFonts w:hint="eastAsia" w:ascii="仿宋" w:hAnsi="仿宋" w:eastAsia="仿宋" w:cs="Arial"/>
                <w:color w:val="auto"/>
                <w:szCs w:val="28"/>
                <w:highlight w:val="none"/>
              </w:rPr>
              <w:t>1.</w:t>
            </w: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人所有股东名称及相应股权（出资额）比例</w:t>
            </w:r>
          </w:p>
          <w:p w14:paraId="20BC3505">
            <w:pPr>
              <w:spacing w:line="480" w:lineRule="auto"/>
              <w:rPr>
                <w:rFonts w:hint="eastAsia" w:ascii="仿宋" w:hAnsi="仿宋" w:eastAsia="仿宋" w:cs="Arial"/>
                <w:color w:val="auto"/>
                <w:szCs w:val="28"/>
                <w:highlight w:val="none"/>
                <w:lang w:eastAsia="zh-CN"/>
              </w:rPr>
            </w:pPr>
          </w:p>
        </w:tc>
      </w:tr>
      <w:tr w14:paraId="5861F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3" w:hRule="exact"/>
        </w:trPr>
        <w:tc>
          <w:tcPr>
            <w:tcW w:w="5000" w:type="pct"/>
            <w:gridSpan w:val="4"/>
            <w:noWrap w:val="0"/>
            <w:vAlign w:val="center"/>
          </w:tcPr>
          <w:p w14:paraId="3473E156">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2.投资人投资（控股）或管理的下属企业名称、持有股权（出资额）比例</w:t>
            </w:r>
          </w:p>
        </w:tc>
      </w:tr>
      <w:tr w14:paraId="43E5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110" w:hRule="exact"/>
        </w:trPr>
        <w:tc>
          <w:tcPr>
            <w:tcW w:w="5000" w:type="pct"/>
            <w:gridSpan w:val="4"/>
            <w:noWrap w:val="0"/>
            <w:vAlign w:val="center"/>
          </w:tcPr>
          <w:p w14:paraId="5686E8E2">
            <w:pPr>
              <w:spacing w:line="480" w:lineRule="auto"/>
              <w:rPr>
                <w:rFonts w:hint="eastAsia" w:ascii="仿宋" w:hAnsi="仿宋" w:eastAsia="仿宋" w:cs="Arial"/>
                <w:color w:val="auto"/>
                <w:szCs w:val="28"/>
                <w:highlight w:val="none"/>
              </w:rPr>
            </w:pPr>
            <w:r>
              <w:rPr>
                <w:rFonts w:hint="eastAsia" w:ascii="仿宋" w:hAnsi="仿宋" w:eastAsia="仿宋" w:cs="Arial"/>
                <w:color w:val="auto"/>
                <w:szCs w:val="28"/>
                <w:highlight w:val="none"/>
              </w:rPr>
              <w:t>3.与</w:t>
            </w:r>
            <w:r>
              <w:rPr>
                <w:rFonts w:hint="eastAsia" w:ascii="仿宋" w:hAnsi="仿宋" w:eastAsia="仿宋" w:cs="Arial"/>
                <w:color w:val="auto"/>
                <w:szCs w:val="28"/>
                <w:highlight w:val="none"/>
                <w:lang w:val="en-US" w:eastAsia="zh-CN"/>
              </w:rPr>
              <w:t>比选申请</w:t>
            </w:r>
            <w:r>
              <w:rPr>
                <w:rFonts w:hint="eastAsia" w:ascii="仿宋" w:hAnsi="仿宋" w:eastAsia="仿宋" w:cs="Arial"/>
                <w:color w:val="auto"/>
                <w:szCs w:val="28"/>
                <w:highlight w:val="none"/>
              </w:rPr>
              <w:t>人单位负责人（即法定代表人）为同一人的其他单位名称</w:t>
            </w:r>
          </w:p>
        </w:tc>
      </w:tr>
      <w:tr w14:paraId="7FC64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25" w:hRule="exact"/>
        </w:trPr>
        <w:tc>
          <w:tcPr>
            <w:tcW w:w="1989" w:type="pct"/>
            <w:noWrap w:val="0"/>
            <w:vAlign w:val="center"/>
          </w:tcPr>
          <w:p w14:paraId="1610E106">
            <w:pPr>
              <w:spacing w:line="480" w:lineRule="auto"/>
              <w:rPr>
                <w:rFonts w:hint="eastAsia" w:ascii="仿宋" w:hAnsi="仿宋" w:eastAsia="仿宋" w:cs="Arial"/>
                <w:color w:val="auto"/>
                <w:szCs w:val="28"/>
                <w:highlight w:val="none"/>
              </w:rPr>
            </w:pPr>
            <w:r>
              <w:rPr>
                <w:rFonts w:ascii="仿宋" w:hAnsi="仿宋" w:eastAsia="仿宋" w:cs="Arial"/>
                <w:color w:val="auto"/>
                <w:sz w:val="24"/>
                <w:szCs w:val="24"/>
                <w:highlight w:val="none"/>
              </w:rPr>
              <w:t>省外</w:t>
            </w:r>
            <w:r>
              <w:rPr>
                <w:rFonts w:hint="eastAsia" w:ascii="仿宋" w:hAnsi="仿宋" w:eastAsia="仿宋" w:cs="Arial"/>
                <w:color w:val="auto"/>
                <w:sz w:val="24"/>
                <w:szCs w:val="24"/>
                <w:highlight w:val="none"/>
              </w:rPr>
              <w:t>企业</w:t>
            </w:r>
            <w:r>
              <w:rPr>
                <w:rFonts w:ascii="仿宋" w:hAnsi="仿宋" w:eastAsia="仿宋" w:cs="Arial"/>
                <w:color w:val="auto"/>
                <w:sz w:val="24"/>
                <w:szCs w:val="24"/>
                <w:highlight w:val="none"/>
              </w:rPr>
              <w:t>在川分公司</w:t>
            </w:r>
            <w:r>
              <w:rPr>
                <w:rFonts w:hint="eastAsia" w:ascii="仿宋" w:hAnsi="仿宋" w:eastAsia="仿宋" w:cs="Arial"/>
                <w:color w:val="auto"/>
                <w:sz w:val="24"/>
                <w:szCs w:val="24"/>
                <w:highlight w:val="none"/>
              </w:rPr>
              <w:t>机构名称</w:t>
            </w:r>
          </w:p>
        </w:tc>
        <w:tc>
          <w:tcPr>
            <w:tcW w:w="3010" w:type="pct"/>
            <w:gridSpan w:val="3"/>
            <w:noWrap w:val="0"/>
            <w:vAlign w:val="center"/>
          </w:tcPr>
          <w:p w14:paraId="0A422834">
            <w:pPr>
              <w:spacing w:line="480" w:lineRule="auto"/>
              <w:ind w:left="538" w:leftChars="192" w:firstLine="100"/>
              <w:rPr>
                <w:rFonts w:ascii="仿宋" w:hAnsi="仿宋" w:eastAsia="仿宋" w:cs="Arial"/>
                <w:color w:val="auto"/>
                <w:szCs w:val="28"/>
                <w:highlight w:val="none"/>
              </w:rPr>
            </w:pPr>
          </w:p>
        </w:tc>
      </w:tr>
      <w:tr w14:paraId="07EA6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2" w:hRule="exact"/>
        </w:trPr>
        <w:tc>
          <w:tcPr>
            <w:tcW w:w="1989" w:type="pct"/>
            <w:noWrap w:val="0"/>
            <w:vAlign w:val="center"/>
          </w:tcPr>
          <w:p w14:paraId="06900099">
            <w:pPr>
              <w:spacing w:line="480" w:lineRule="auto"/>
              <w:ind w:firstLine="560" w:firstLineChars="200"/>
              <w:rPr>
                <w:rFonts w:hint="eastAsia" w:ascii="仿宋" w:hAnsi="仿宋" w:eastAsia="仿宋" w:cs="Arial"/>
                <w:color w:val="auto"/>
                <w:szCs w:val="28"/>
                <w:highlight w:val="none"/>
              </w:rPr>
            </w:pPr>
            <w:r>
              <w:rPr>
                <w:rFonts w:hint="eastAsia" w:ascii="仿宋" w:hAnsi="仿宋" w:eastAsia="仿宋" w:cs="Arial"/>
                <w:color w:val="auto"/>
                <w:szCs w:val="28"/>
                <w:highlight w:val="none"/>
              </w:rPr>
              <w:t>驻川负责人</w:t>
            </w:r>
          </w:p>
        </w:tc>
        <w:tc>
          <w:tcPr>
            <w:tcW w:w="3010" w:type="pct"/>
            <w:gridSpan w:val="3"/>
            <w:noWrap w:val="0"/>
            <w:vAlign w:val="center"/>
          </w:tcPr>
          <w:p w14:paraId="5E2ACB63">
            <w:pPr>
              <w:spacing w:line="480" w:lineRule="auto"/>
              <w:ind w:left="538" w:leftChars="192" w:firstLine="100"/>
              <w:rPr>
                <w:rFonts w:ascii="仿宋" w:hAnsi="仿宋" w:eastAsia="仿宋" w:cs="Arial"/>
                <w:color w:val="auto"/>
                <w:szCs w:val="28"/>
                <w:highlight w:val="none"/>
              </w:rPr>
            </w:pPr>
          </w:p>
        </w:tc>
      </w:tr>
    </w:tbl>
    <w:p w14:paraId="11533D14">
      <w:pPr>
        <w:spacing w:line="380" w:lineRule="exact"/>
        <w:rPr>
          <w:rFonts w:hint="eastAsia" w:ascii="仿宋" w:hAnsi="仿宋" w:eastAsia="仿宋" w:cs="Arial"/>
          <w:b/>
          <w:bCs/>
          <w:color w:val="auto"/>
          <w:kern w:val="44"/>
          <w:sz w:val="36"/>
          <w:szCs w:val="36"/>
          <w:highlight w:val="none"/>
        </w:rPr>
      </w:pPr>
      <w:r>
        <w:rPr>
          <w:rFonts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比选申请</w:t>
      </w:r>
      <w:r>
        <w:rPr>
          <w:rFonts w:ascii="宋体" w:hAnsi="宋体" w:eastAsia="宋体" w:cs="宋体"/>
          <w:b/>
          <w:bCs/>
          <w:color w:val="auto"/>
          <w:sz w:val="21"/>
          <w:szCs w:val="21"/>
          <w:highlight w:val="none"/>
        </w:rPr>
        <w:t>人应根据</w:t>
      </w:r>
      <w:r>
        <w:rPr>
          <w:rFonts w:hint="eastAsia" w:ascii="宋体" w:hAnsi="宋体" w:eastAsia="宋体" w:cs="宋体"/>
          <w:b/>
          <w:bCs/>
          <w:color w:val="auto"/>
          <w:sz w:val="21"/>
          <w:szCs w:val="21"/>
          <w:highlight w:val="none"/>
          <w:lang w:val="en-US" w:eastAsia="zh-CN"/>
        </w:rPr>
        <w:t>比选</w:t>
      </w:r>
      <w:r>
        <w:rPr>
          <w:rFonts w:ascii="宋体" w:hAnsi="宋体" w:eastAsia="宋体" w:cs="宋体"/>
          <w:b/>
          <w:bCs/>
          <w:color w:val="auto"/>
          <w:sz w:val="21"/>
          <w:szCs w:val="21"/>
          <w:highlight w:val="none"/>
        </w:rPr>
        <w:t>人须知要求在本表后附相关证明材料扫描件</w:t>
      </w:r>
      <w:r>
        <w:rPr>
          <w:rFonts w:ascii="宋体" w:hAnsi="宋体" w:eastAsia="宋体" w:cs="宋体"/>
          <w:color w:val="auto"/>
          <w:sz w:val="24"/>
          <w:szCs w:val="24"/>
          <w:highlight w:val="none"/>
        </w:rPr>
        <w:t>。</w:t>
      </w:r>
      <w:r>
        <w:rPr>
          <w:rFonts w:ascii="仿宋" w:hAnsi="仿宋" w:eastAsia="仿宋" w:cs="Arial"/>
          <w:color w:val="auto"/>
          <w:szCs w:val="28"/>
          <w:highlight w:val="none"/>
        </w:rPr>
        <w:br w:type="page"/>
      </w:r>
      <w:bookmarkStart w:id="54" w:name="_Toc170621227"/>
      <w:bookmarkStart w:id="55" w:name="_Toc319145233"/>
      <w:bookmarkStart w:id="56" w:name="_Toc157235925"/>
      <w:bookmarkStart w:id="57" w:name="_Toc170621359"/>
      <w:r>
        <w:rPr>
          <w:rFonts w:hint="eastAsia" w:ascii="仿宋" w:hAnsi="仿宋" w:eastAsia="仿宋" w:cs="Arial"/>
          <w:color w:val="auto"/>
          <w:szCs w:val="28"/>
          <w:highlight w:val="none"/>
          <w:lang w:val="en-US" w:eastAsia="zh-CN"/>
        </w:rPr>
        <w:t xml:space="preserve">               </w:t>
      </w:r>
      <w:r>
        <w:rPr>
          <w:rFonts w:hint="eastAsia" w:ascii="黑体" w:hAnsi="黑体" w:eastAsia="黑体" w:cs="Arial"/>
          <w:color w:val="auto"/>
          <w:kern w:val="44"/>
          <w:sz w:val="36"/>
          <w:szCs w:val="36"/>
          <w:highlight w:val="none"/>
        </w:rPr>
        <w:t>（二）近年财务状况表</w:t>
      </w:r>
    </w:p>
    <w:bookmarkEnd w:id="54"/>
    <w:bookmarkEnd w:id="55"/>
    <w:bookmarkEnd w:id="56"/>
    <w:bookmarkEnd w:id="57"/>
    <w:p w14:paraId="6F9FF5E1">
      <w:pPr>
        <w:spacing w:line="380" w:lineRule="exact"/>
        <w:rPr>
          <w:rFonts w:hint="eastAsia" w:ascii="宋体" w:hAnsi="宋体" w:eastAsia="宋体" w:cs="宋体"/>
          <w:b/>
          <w:bCs/>
          <w:color w:val="auto"/>
          <w:sz w:val="21"/>
          <w:szCs w:val="21"/>
          <w:highlight w:val="none"/>
        </w:rPr>
      </w:pPr>
      <w:bookmarkStart w:id="58" w:name="_Toc157235927"/>
      <w:bookmarkStart w:id="59" w:name="_Toc319145235"/>
      <w:bookmarkStart w:id="60" w:name="_Toc170621229"/>
      <w:bookmarkStart w:id="61" w:name="_Toc170621361"/>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提供近三年财务审计报告</w:t>
      </w:r>
      <w:r>
        <w:rPr>
          <w:rFonts w:hint="eastAsia" w:ascii="宋体" w:hAnsi="宋体" w:eastAsia="宋体" w:cs="宋体"/>
          <w:b/>
          <w:bCs/>
          <w:color w:val="auto"/>
          <w:sz w:val="21"/>
          <w:szCs w:val="21"/>
          <w:highlight w:val="none"/>
          <w:lang w:val="en-US" w:eastAsia="zh-CN"/>
        </w:rPr>
        <w:t>或自行承诺</w:t>
      </w:r>
      <w:r>
        <w:rPr>
          <w:rFonts w:hint="eastAsia" w:ascii="宋体" w:hAnsi="宋体" w:eastAsia="宋体" w:cs="宋体"/>
          <w:b/>
          <w:bCs/>
          <w:color w:val="auto"/>
          <w:sz w:val="21"/>
          <w:szCs w:val="21"/>
          <w:highlight w:val="none"/>
        </w:rPr>
        <w:t>。</w:t>
      </w:r>
    </w:p>
    <w:p w14:paraId="445D6BAC">
      <w:pPr>
        <w:spacing w:line="380" w:lineRule="exact"/>
        <w:ind w:right="-53"/>
        <w:jc w:val="center"/>
        <w:rPr>
          <w:rFonts w:hint="eastAsia" w:ascii="黑体" w:hAnsi="黑体" w:eastAsia="黑体" w:cs="Arial"/>
          <w:color w:val="auto"/>
          <w:kern w:val="44"/>
          <w:sz w:val="36"/>
          <w:szCs w:val="36"/>
          <w:highlight w:val="none"/>
        </w:rPr>
      </w:pPr>
    </w:p>
    <w:p w14:paraId="1956C0EB">
      <w:pPr>
        <w:spacing w:line="380" w:lineRule="exact"/>
        <w:ind w:right="-53"/>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三</w:t>
      </w:r>
      <w:r>
        <w:rPr>
          <w:rFonts w:hint="eastAsia" w:ascii="黑体" w:hAnsi="黑体" w:eastAsia="黑体" w:cs="Arial"/>
          <w:color w:val="auto"/>
          <w:kern w:val="44"/>
          <w:sz w:val="36"/>
          <w:szCs w:val="36"/>
          <w:highlight w:val="none"/>
        </w:rPr>
        <w:t>)拟委任的项目负责人资历表</w:t>
      </w:r>
    </w:p>
    <w:p w14:paraId="6D3AFDFD">
      <w:pPr>
        <w:spacing w:line="260" w:lineRule="exact"/>
        <w:rPr>
          <w:color w:val="auto"/>
          <w:sz w:val="20"/>
          <w:szCs w:val="20"/>
          <w:highlight w:val="none"/>
        </w:rPr>
      </w:pPr>
    </w:p>
    <w:tbl>
      <w:tblPr>
        <w:tblStyle w:val="13"/>
        <w:tblW w:w="0" w:type="auto"/>
        <w:tblInd w:w="230" w:type="dxa"/>
        <w:tblLayout w:type="fixed"/>
        <w:tblCellMar>
          <w:top w:w="0" w:type="dxa"/>
          <w:left w:w="0" w:type="dxa"/>
          <w:bottom w:w="0" w:type="dxa"/>
          <w:right w:w="0" w:type="dxa"/>
        </w:tblCellMar>
      </w:tblPr>
      <w:tblGrid>
        <w:gridCol w:w="560"/>
        <w:gridCol w:w="680"/>
        <w:gridCol w:w="60"/>
        <w:gridCol w:w="1340"/>
        <w:gridCol w:w="100"/>
        <w:gridCol w:w="500"/>
        <w:gridCol w:w="540"/>
        <w:gridCol w:w="1036"/>
        <w:gridCol w:w="324"/>
        <w:gridCol w:w="240"/>
        <w:gridCol w:w="1620"/>
        <w:gridCol w:w="380"/>
        <w:gridCol w:w="1260"/>
        <w:gridCol w:w="30"/>
      </w:tblGrid>
      <w:tr w14:paraId="06CBDF9D">
        <w:tblPrEx>
          <w:tblCellMar>
            <w:top w:w="0" w:type="dxa"/>
            <w:left w:w="0" w:type="dxa"/>
            <w:bottom w:w="0" w:type="dxa"/>
            <w:right w:w="0" w:type="dxa"/>
          </w:tblCellMar>
        </w:tblPrEx>
        <w:trPr>
          <w:trHeight w:val="434" w:hRule="atLeast"/>
        </w:trPr>
        <w:tc>
          <w:tcPr>
            <w:tcW w:w="560" w:type="dxa"/>
            <w:vMerge w:val="restart"/>
            <w:tcBorders>
              <w:top w:val="single" w:color="auto" w:sz="4" w:space="0"/>
              <w:left w:val="single" w:color="auto" w:sz="4" w:space="0"/>
            </w:tcBorders>
            <w:noWrap w:val="0"/>
            <w:vAlign w:val="bottom"/>
          </w:tcPr>
          <w:p w14:paraId="69C115B7">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姓</w:t>
            </w:r>
          </w:p>
        </w:tc>
        <w:tc>
          <w:tcPr>
            <w:tcW w:w="680" w:type="dxa"/>
            <w:vMerge w:val="restart"/>
            <w:tcBorders>
              <w:top w:val="single" w:color="auto" w:sz="4" w:space="0"/>
              <w:right w:val="single" w:color="auto" w:sz="8" w:space="0"/>
            </w:tcBorders>
            <w:noWrap w:val="0"/>
            <w:vAlign w:val="bottom"/>
          </w:tcPr>
          <w:p w14:paraId="156F84B4">
            <w:pPr>
              <w:spacing w:line="320" w:lineRule="exact"/>
              <w:ind w:right="9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名</w:t>
            </w:r>
          </w:p>
        </w:tc>
        <w:tc>
          <w:tcPr>
            <w:tcW w:w="60" w:type="dxa"/>
            <w:tcBorders>
              <w:top w:val="single" w:color="auto" w:sz="4" w:space="0"/>
            </w:tcBorders>
            <w:noWrap w:val="0"/>
            <w:vAlign w:val="bottom"/>
          </w:tcPr>
          <w:p w14:paraId="1B00048F">
            <w:pPr>
              <w:spacing w:line="320" w:lineRule="exact"/>
              <w:rPr>
                <w:rFonts w:hint="eastAsia" w:ascii="仿宋" w:hAnsi="仿宋" w:eastAsia="仿宋" w:cs="仿宋"/>
                <w:color w:val="auto"/>
                <w:szCs w:val="28"/>
                <w:highlight w:val="none"/>
              </w:rPr>
            </w:pPr>
          </w:p>
        </w:tc>
        <w:tc>
          <w:tcPr>
            <w:tcW w:w="1340" w:type="dxa"/>
            <w:tcBorders>
              <w:top w:val="single" w:color="auto" w:sz="4" w:space="0"/>
            </w:tcBorders>
            <w:noWrap w:val="0"/>
            <w:vAlign w:val="bottom"/>
          </w:tcPr>
          <w:p w14:paraId="49566CA5">
            <w:pPr>
              <w:spacing w:line="320" w:lineRule="exact"/>
              <w:rPr>
                <w:rFonts w:hint="eastAsia" w:ascii="仿宋" w:hAnsi="仿宋" w:eastAsia="仿宋" w:cs="仿宋"/>
                <w:color w:val="auto"/>
                <w:szCs w:val="28"/>
                <w:highlight w:val="none"/>
              </w:rPr>
            </w:pPr>
          </w:p>
        </w:tc>
        <w:tc>
          <w:tcPr>
            <w:tcW w:w="100" w:type="dxa"/>
            <w:tcBorders>
              <w:top w:val="single" w:color="auto" w:sz="4" w:space="0"/>
              <w:right w:val="single" w:color="auto" w:sz="8" w:space="0"/>
            </w:tcBorders>
            <w:noWrap w:val="0"/>
            <w:vAlign w:val="bottom"/>
          </w:tcPr>
          <w:p w14:paraId="0A41AFF6">
            <w:pPr>
              <w:spacing w:line="320" w:lineRule="exact"/>
              <w:rPr>
                <w:rFonts w:hint="eastAsia" w:ascii="仿宋" w:hAnsi="仿宋" w:eastAsia="仿宋" w:cs="仿宋"/>
                <w:color w:val="auto"/>
                <w:szCs w:val="28"/>
                <w:highlight w:val="none"/>
              </w:rPr>
            </w:pPr>
          </w:p>
        </w:tc>
        <w:tc>
          <w:tcPr>
            <w:tcW w:w="500" w:type="dxa"/>
            <w:vMerge w:val="restart"/>
            <w:tcBorders>
              <w:top w:val="single" w:color="auto" w:sz="4" w:space="0"/>
            </w:tcBorders>
            <w:noWrap w:val="0"/>
            <w:vAlign w:val="bottom"/>
          </w:tcPr>
          <w:p w14:paraId="2985E7D9">
            <w:pPr>
              <w:spacing w:line="320" w:lineRule="exact"/>
              <w:ind w:left="80"/>
              <w:rPr>
                <w:rFonts w:hint="eastAsia" w:ascii="仿宋" w:hAnsi="仿宋" w:eastAsia="仿宋" w:cs="仿宋"/>
                <w:color w:val="auto"/>
                <w:szCs w:val="28"/>
                <w:highlight w:val="none"/>
              </w:rPr>
            </w:pPr>
            <w:r>
              <w:rPr>
                <w:rFonts w:hint="eastAsia" w:ascii="仿宋" w:hAnsi="仿宋" w:eastAsia="仿宋" w:cs="仿宋"/>
                <w:color w:val="auto"/>
                <w:szCs w:val="28"/>
                <w:highlight w:val="none"/>
              </w:rPr>
              <w:t>年</w:t>
            </w:r>
          </w:p>
        </w:tc>
        <w:tc>
          <w:tcPr>
            <w:tcW w:w="540" w:type="dxa"/>
            <w:vMerge w:val="restart"/>
            <w:tcBorders>
              <w:top w:val="single" w:color="auto" w:sz="4" w:space="0"/>
              <w:right w:val="single" w:color="auto" w:sz="8" w:space="0"/>
            </w:tcBorders>
            <w:noWrap w:val="0"/>
            <w:vAlign w:val="bottom"/>
          </w:tcPr>
          <w:p w14:paraId="74160478">
            <w:pPr>
              <w:spacing w:line="320" w:lineRule="exact"/>
              <w:ind w:left="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龄</w:t>
            </w:r>
          </w:p>
        </w:tc>
        <w:tc>
          <w:tcPr>
            <w:tcW w:w="1036" w:type="dxa"/>
            <w:tcBorders>
              <w:top w:val="single" w:color="auto" w:sz="4" w:space="0"/>
            </w:tcBorders>
            <w:noWrap w:val="0"/>
            <w:vAlign w:val="bottom"/>
          </w:tcPr>
          <w:p w14:paraId="36D131F4">
            <w:pPr>
              <w:spacing w:line="320" w:lineRule="exact"/>
              <w:rPr>
                <w:rFonts w:hint="eastAsia" w:ascii="仿宋" w:hAnsi="仿宋" w:eastAsia="仿宋" w:cs="仿宋"/>
                <w:color w:val="auto"/>
                <w:szCs w:val="28"/>
                <w:highlight w:val="none"/>
              </w:rPr>
            </w:pPr>
          </w:p>
        </w:tc>
        <w:tc>
          <w:tcPr>
            <w:tcW w:w="324" w:type="dxa"/>
            <w:tcBorders>
              <w:top w:val="single" w:color="auto" w:sz="4" w:space="0"/>
              <w:right w:val="single" w:color="auto" w:sz="8" w:space="0"/>
            </w:tcBorders>
            <w:noWrap w:val="0"/>
            <w:vAlign w:val="bottom"/>
          </w:tcPr>
          <w:p w14:paraId="4FBED7CD">
            <w:pPr>
              <w:spacing w:line="320" w:lineRule="exact"/>
              <w:rPr>
                <w:rFonts w:hint="eastAsia" w:ascii="仿宋" w:hAnsi="仿宋" w:eastAsia="仿宋" w:cs="仿宋"/>
                <w:color w:val="auto"/>
                <w:szCs w:val="28"/>
                <w:highlight w:val="none"/>
              </w:rPr>
            </w:pPr>
          </w:p>
        </w:tc>
        <w:tc>
          <w:tcPr>
            <w:tcW w:w="1860" w:type="dxa"/>
            <w:gridSpan w:val="2"/>
            <w:vMerge w:val="restart"/>
            <w:tcBorders>
              <w:top w:val="single" w:color="auto" w:sz="4" w:space="0"/>
              <w:right w:val="single" w:color="auto" w:sz="8" w:space="0"/>
            </w:tcBorders>
            <w:noWrap w:val="0"/>
            <w:vAlign w:val="bottom"/>
          </w:tcPr>
          <w:p w14:paraId="305AFC29">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执业或职业资格证</w:t>
            </w:r>
            <w:r>
              <w:rPr>
                <w:rFonts w:hint="eastAsia" w:ascii="仿宋" w:hAnsi="仿宋" w:eastAsia="仿宋" w:cs="仿宋"/>
                <w:color w:val="auto"/>
                <w:szCs w:val="28"/>
                <w:highlight w:val="none"/>
              </w:rPr>
              <w:t>书名称</w:t>
            </w:r>
          </w:p>
        </w:tc>
        <w:tc>
          <w:tcPr>
            <w:tcW w:w="380" w:type="dxa"/>
            <w:tcBorders>
              <w:top w:val="single" w:color="auto" w:sz="4" w:space="0"/>
            </w:tcBorders>
            <w:noWrap w:val="0"/>
            <w:vAlign w:val="bottom"/>
          </w:tcPr>
          <w:p w14:paraId="403795CB">
            <w:pPr>
              <w:spacing w:line="320" w:lineRule="exact"/>
              <w:rPr>
                <w:rFonts w:hint="eastAsia" w:ascii="仿宋" w:hAnsi="仿宋" w:eastAsia="仿宋" w:cs="仿宋"/>
                <w:color w:val="auto"/>
                <w:szCs w:val="28"/>
                <w:highlight w:val="none"/>
              </w:rPr>
            </w:pPr>
          </w:p>
        </w:tc>
        <w:tc>
          <w:tcPr>
            <w:tcW w:w="1260" w:type="dxa"/>
            <w:tcBorders>
              <w:top w:val="single" w:color="auto" w:sz="4" w:space="0"/>
              <w:right w:val="single" w:color="auto" w:sz="4" w:space="0"/>
            </w:tcBorders>
            <w:noWrap w:val="0"/>
            <w:vAlign w:val="bottom"/>
          </w:tcPr>
          <w:p w14:paraId="270092CD">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3BE26AEF">
            <w:pPr>
              <w:spacing w:line="320" w:lineRule="exact"/>
              <w:rPr>
                <w:rFonts w:hint="eastAsia" w:ascii="仿宋" w:hAnsi="仿宋" w:eastAsia="仿宋" w:cs="仿宋"/>
                <w:color w:val="auto"/>
                <w:szCs w:val="28"/>
                <w:highlight w:val="none"/>
              </w:rPr>
            </w:pPr>
          </w:p>
        </w:tc>
      </w:tr>
      <w:tr w14:paraId="6329CC4C">
        <w:tblPrEx>
          <w:tblCellMar>
            <w:top w:w="0" w:type="dxa"/>
            <w:left w:w="0" w:type="dxa"/>
            <w:bottom w:w="0" w:type="dxa"/>
            <w:right w:w="0" w:type="dxa"/>
          </w:tblCellMar>
        </w:tblPrEx>
        <w:trPr>
          <w:trHeight w:val="199" w:hRule="atLeast"/>
        </w:trPr>
        <w:tc>
          <w:tcPr>
            <w:tcW w:w="560" w:type="dxa"/>
            <w:vMerge w:val="continue"/>
            <w:tcBorders>
              <w:left w:val="single" w:color="auto" w:sz="4" w:space="0"/>
              <w:bottom w:val="single" w:color="auto" w:sz="4" w:space="0"/>
            </w:tcBorders>
            <w:noWrap w:val="0"/>
            <w:vAlign w:val="bottom"/>
          </w:tcPr>
          <w:p w14:paraId="59D76A94">
            <w:pPr>
              <w:spacing w:line="320" w:lineRule="exact"/>
              <w:rPr>
                <w:rFonts w:hint="eastAsia" w:ascii="仿宋" w:hAnsi="仿宋" w:eastAsia="仿宋" w:cs="仿宋"/>
                <w:color w:val="auto"/>
                <w:szCs w:val="28"/>
                <w:highlight w:val="none"/>
              </w:rPr>
            </w:pPr>
          </w:p>
        </w:tc>
        <w:tc>
          <w:tcPr>
            <w:tcW w:w="680" w:type="dxa"/>
            <w:vMerge w:val="continue"/>
            <w:tcBorders>
              <w:bottom w:val="single" w:color="auto" w:sz="4" w:space="0"/>
              <w:right w:val="single" w:color="auto" w:sz="8" w:space="0"/>
            </w:tcBorders>
            <w:noWrap w:val="0"/>
            <w:vAlign w:val="bottom"/>
          </w:tcPr>
          <w:p w14:paraId="3D2F085F">
            <w:pPr>
              <w:spacing w:line="320" w:lineRule="exact"/>
              <w:rPr>
                <w:rFonts w:hint="eastAsia" w:ascii="仿宋" w:hAnsi="仿宋" w:eastAsia="仿宋" w:cs="仿宋"/>
                <w:color w:val="auto"/>
                <w:szCs w:val="28"/>
                <w:highlight w:val="none"/>
              </w:rPr>
            </w:pPr>
          </w:p>
        </w:tc>
        <w:tc>
          <w:tcPr>
            <w:tcW w:w="60" w:type="dxa"/>
            <w:tcBorders>
              <w:bottom w:val="single" w:color="auto" w:sz="4" w:space="0"/>
            </w:tcBorders>
            <w:noWrap w:val="0"/>
            <w:vAlign w:val="bottom"/>
          </w:tcPr>
          <w:p w14:paraId="58B1E1F7">
            <w:pPr>
              <w:spacing w:line="320" w:lineRule="exact"/>
              <w:rPr>
                <w:rFonts w:hint="eastAsia" w:ascii="仿宋" w:hAnsi="仿宋" w:eastAsia="仿宋" w:cs="仿宋"/>
                <w:color w:val="auto"/>
                <w:szCs w:val="28"/>
                <w:highlight w:val="none"/>
              </w:rPr>
            </w:pPr>
          </w:p>
        </w:tc>
        <w:tc>
          <w:tcPr>
            <w:tcW w:w="1340" w:type="dxa"/>
            <w:tcBorders>
              <w:bottom w:val="single" w:color="auto" w:sz="4" w:space="0"/>
            </w:tcBorders>
            <w:noWrap w:val="0"/>
            <w:vAlign w:val="bottom"/>
          </w:tcPr>
          <w:p w14:paraId="5DBBFF42">
            <w:pPr>
              <w:spacing w:line="320" w:lineRule="exact"/>
              <w:rPr>
                <w:rFonts w:hint="eastAsia" w:ascii="仿宋" w:hAnsi="仿宋" w:eastAsia="仿宋" w:cs="仿宋"/>
                <w:color w:val="auto"/>
                <w:szCs w:val="28"/>
                <w:highlight w:val="none"/>
              </w:rPr>
            </w:pPr>
          </w:p>
        </w:tc>
        <w:tc>
          <w:tcPr>
            <w:tcW w:w="100" w:type="dxa"/>
            <w:tcBorders>
              <w:bottom w:val="single" w:color="auto" w:sz="4" w:space="0"/>
              <w:right w:val="single" w:color="auto" w:sz="8" w:space="0"/>
            </w:tcBorders>
            <w:noWrap w:val="0"/>
            <w:vAlign w:val="bottom"/>
          </w:tcPr>
          <w:p w14:paraId="54247CF7">
            <w:pPr>
              <w:spacing w:line="320" w:lineRule="exact"/>
              <w:rPr>
                <w:rFonts w:hint="eastAsia" w:ascii="仿宋" w:hAnsi="仿宋" w:eastAsia="仿宋" w:cs="仿宋"/>
                <w:color w:val="auto"/>
                <w:szCs w:val="28"/>
                <w:highlight w:val="none"/>
              </w:rPr>
            </w:pPr>
          </w:p>
        </w:tc>
        <w:tc>
          <w:tcPr>
            <w:tcW w:w="500" w:type="dxa"/>
            <w:vMerge w:val="continue"/>
            <w:tcBorders>
              <w:bottom w:val="single" w:color="auto" w:sz="4" w:space="0"/>
            </w:tcBorders>
            <w:noWrap w:val="0"/>
            <w:vAlign w:val="bottom"/>
          </w:tcPr>
          <w:p w14:paraId="1E106F5B">
            <w:pPr>
              <w:spacing w:line="320" w:lineRule="exact"/>
              <w:rPr>
                <w:rFonts w:hint="eastAsia" w:ascii="仿宋" w:hAnsi="仿宋" w:eastAsia="仿宋" w:cs="仿宋"/>
                <w:color w:val="auto"/>
                <w:szCs w:val="28"/>
                <w:highlight w:val="none"/>
              </w:rPr>
            </w:pPr>
          </w:p>
        </w:tc>
        <w:tc>
          <w:tcPr>
            <w:tcW w:w="540" w:type="dxa"/>
            <w:vMerge w:val="continue"/>
            <w:tcBorders>
              <w:bottom w:val="single" w:color="auto" w:sz="4" w:space="0"/>
              <w:right w:val="single" w:color="auto" w:sz="8" w:space="0"/>
            </w:tcBorders>
            <w:noWrap w:val="0"/>
            <w:vAlign w:val="bottom"/>
          </w:tcPr>
          <w:p w14:paraId="7472772D">
            <w:pPr>
              <w:spacing w:line="320" w:lineRule="exact"/>
              <w:rPr>
                <w:rFonts w:hint="eastAsia" w:ascii="仿宋" w:hAnsi="仿宋" w:eastAsia="仿宋" w:cs="仿宋"/>
                <w:color w:val="auto"/>
                <w:szCs w:val="28"/>
                <w:highlight w:val="none"/>
              </w:rPr>
            </w:pPr>
          </w:p>
        </w:tc>
        <w:tc>
          <w:tcPr>
            <w:tcW w:w="1036" w:type="dxa"/>
            <w:tcBorders>
              <w:bottom w:val="single" w:color="auto" w:sz="4" w:space="0"/>
            </w:tcBorders>
            <w:noWrap w:val="0"/>
            <w:vAlign w:val="bottom"/>
          </w:tcPr>
          <w:p w14:paraId="2F828D0F">
            <w:pPr>
              <w:spacing w:line="320" w:lineRule="exact"/>
              <w:rPr>
                <w:rFonts w:hint="eastAsia" w:ascii="仿宋" w:hAnsi="仿宋" w:eastAsia="仿宋" w:cs="仿宋"/>
                <w:color w:val="auto"/>
                <w:szCs w:val="28"/>
                <w:highlight w:val="none"/>
              </w:rPr>
            </w:pPr>
          </w:p>
        </w:tc>
        <w:tc>
          <w:tcPr>
            <w:tcW w:w="324" w:type="dxa"/>
            <w:tcBorders>
              <w:bottom w:val="single" w:color="auto" w:sz="4" w:space="0"/>
              <w:right w:val="single" w:color="auto" w:sz="8" w:space="0"/>
            </w:tcBorders>
            <w:noWrap w:val="0"/>
            <w:vAlign w:val="bottom"/>
          </w:tcPr>
          <w:p w14:paraId="46043286">
            <w:pPr>
              <w:spacing w:line="320" w:lineRule="exact"/>
              <w:rPr>
                <w:rFonts w:hint="eastAsia" w:ascii="仿宋" w:hAnsi="仿宋" w:eastAsia="仿宋" w:cs="仿宋"/>
                <w:color w:val="auto"/>
                <w:szCs w:val="28"/>
                <w:highlight w:val="none"/>
              </w:rPr>
            </w:pPr>
          </w:p>
        </w:tc>
        <w:tc>
          <w:tcPr>
            <w:tcW w:w="1860" w:type="dxa"/>
            <w:gridSpan w:val="2"/>
            <w:vMerge w:val="continue"/>
            <w:tcBorders>
              <w:bottom w:val="single" w:color="auto" w:sz="4" w:space="0"/>
              <w:right w:val="single" w:color="auto" w:sz="8" w:space="0"/>
            </w:tcBorders>
            <w:noWrap w:val="0"/>
            <w:vAlign w:val="bottom"/>
          </w:tcPr>
          <w:p w14:paraId="569CD506">
            <w:pPr>
              <w:spacing w:line="320" w:lineRule="exact"/>
              <w:ind w:right="254"/>
              <w:jc w:val="center"/>
              <w:rPr>
                <w:rFonts w:hint="eastAsia" w:ascii="仿宋" w:hAnsi="仿宋" w:eastAsia="仿宋" w:cs="仿宋"/>
                <w:color w:val="auto"/>
                <w:szCs w:val="28"/>
                <w:highlight w:val="none"/>
              </w:rPr>
            </w:pPr>
          </w:p>
        </w:tc>
        <w:tc>
          <w:tcPr>
            <w:tcW w:w="380" w:type="dxa"/>
            <w:tcBorders>
              <w:bottom w:val="single" w:color="auto" w:sz="4" w:space="0"/>
            </w:tcBorders>
            <w:noWrap w:val="0"/>
            <w:vAlign w:val="bottom"/>
          </w:tcPr>
          <w:p w14:paraId="26B2B63D">
            <w:pPr>
              <w:spacing w:line="320" w:lineRule="exact"/>
              <w:rPr>
                <w:rFonts w:hint="eastAsia" w:ascii="仿宋" w:hAnsi="仿宋" w:eastAsia="仿宋" w:cs="仿宋"/>
                <w:color w:val="auto"/>
                <w:szCs w:val="28"/>
                <w:highlight w:val="none"/>
              </w:rPr>
            </w:pPr>
          </w:p>
        </w:tc>
        <w:tc>
          <w:tcPr>
            <w:tcW w:w="1260" w:type="dxa"/>
            <w:tcBorders>
              <w:bottom w:val="single" w:color="auto" w:sz="4" w:space="0"/>
              <w:right w:val="single" w:color="auto" w:sz="4" w:space="0"/>
            </w:tcBorders>
            <w:noWrap w:val="0"/>
            <w:vAlign w:val="bottom"/>
          </w:tcPr>
          <w:p w14:paraId="47CEE98A">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4E226DC0">
            <w:pPr>
              <w:spacing w:line="320" w:lineRule="exact"/>
              <w:rPr>
                <w:rFonts w:hint="eastAsia" w:ascii="仿宋" w:hAnsi="仿宋" w:eastAsia="仿宋" w:cs="仿宋"/>
                <w:color w:val="auto"/>
                <w:szCs w:val="28"/>
                <w:highlight w:val="none"/>
              </w:rPr>
            </w:pPr>
          </w:p>
        </w:tc>
      </w:tr>
      <w:tr w14:paraId="2F680776">
        <w:tblPrEx>
          <w:tblCellMar>
            <w:top w:w="0" w:type="dxa"/>
            <w:left w:w="0" w:type="dxa"/>
            <w:bottom w:w="0" w:type="dxa"/>
            <w:right w:w="0" w:type="dxa"/>
          </w:tblCellMar>
        </w:tblPrEx>
        <w:trPr>
          <w:trHeight w:val="414" w:hRule="atLeast"/>
        </w:trPr>
        <w:tc>
          <w:tcPr>
            <w:tcW w:w="1240" w:type="dxa"/>
            <w:gridSpan w:val="2"/>
            <w:tcBorders>
              <w:top w:val="single" w:color="auto" w:sz="4" w:space="0"/>
              <w:left w:val="single" w:color="auto" w:sz="4" w:space="0"/>
              <w:bottom w:val="single" w:color="auto" w:sz="4" w:space="0"/>
              <w:right w:val="single" w:color="auto" w:sz="8" w:space="0"/>
            </w:tcBorders>
            <w:noWrap w:val="0"/>
            <w:vAlign w:val="bottom"/>
          </w:tcPr>
          <w:p w14:paraId="5A3C9164">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技术职称</w:t>
            </w:r>
          </w:p>
        </w:tc>
        <w:tc>
          <w:tcPr>
            <w:tcW w:w="60" w:type="dxa"/>
            <w:tcBorders>
              <w:top w:val="single" w:color="auto" w:sz="4" w:space="0"/>
              <w:bottom w:val="single" w:color="auto" w:sz="4" w:space="0"/>
            </w:tcBorders>
            <w:noWrap w:val="0"/>
            <w:vAlign w:val="bottom"/>
          </w:tcPr>
          <w:p w14:paraId="14FE1BAE">
            <w:pPr>
              <w:spacing w:line="320" w:lineRule="exact"/>
              <w:rPr>
                <w:rFonts w:hint="eastAsia" w:ascii="仿宋" w:hAnsi="仿宋" w:eastAsia="仿宋" w:cs="仿宋"/>
                <w:color w:val="auto"/>
                <w:szCs w:val="28"/>
                <w:highlight w:val="none"/>
              </w:rPr>
            </w:pPr>
          </w:p>
        </w:tc>
        <w:tc>
          <w:tcPr>
            <w:tcW w:w="1340" w:type="dxa"/>
            <w:tcBorders>
              <w:top w:val="single" w:color="auto" w:sz="4" w:space="0"/>
              <w:bottom w:val="single" w:color="auto" w:sz="4" w:space="0"/>
            </w:tcBorders>
            <w:noWrap w:val="0"/>
            <w:vAlign w:val="bottom"/>
          </w:tcPr>
          <w:p w14:paraId="4B56BFA3">
            <w:pPr>
              <w:spacing w:line="320" w:lineRule="exact"/>
              <w:rPr>
                <w:rFonts w:hint="eastAsia" w:ascii="仿宋" w:hAnsi="仿宋" w:eastAsia="仿宋" w:cs="仿宋"/>
                <w:color w:val="auto"/>
                <w:szCs w:val="28"/>
                <w:highlight w:val="none"/>
              </w:rPr>
            </w:pPr>
          </w:p>
        </w:tc>
        <w:tc>
          <w:tcPr>
            <w:tcW w:w="100" w:type="dxa"/>
            <w:tcBorders>
              <w:top w:val="single" w:color="auto" w:sz="4" w:space="0"/>
              <w:bottom w:val="single" w:color="auto" w:sz="4" w:space="0"/>
              <w:right w:val="single" w:color="auto" w:sz="8" w:space="0"/>
            </w:tcBorders>
            <w:noWrap w:val="0"/>
            <w:vAlign w:val="bottom"/>
          </w:tcPr>
          <w:p w14:paraId="433312E8">
            <w:pPr>
              <w:spacing w:line="320" w:lineRule="exact"/>
              <w:rPr>
                <w:rFonts w:hint="eastAsia" w:ascii="仿宋" w:hAnsi="仿宋" w:eastAsia="仿宋" w:cs="仿宋"/>
                <w:color w:val="auto"/>
                <w:szCs w:val="28"/>
                <w:highlight w:val="none"/>
              </w:rPr>
            </w:pPr>
          </w:p>
        </w:tc>
        <w:tc>
          <w:tcPr>
            <w:tcW w:w="500" w:type="dxa"/>
            <w:tcBorders>
              <w:top w:val="single" w:color="auto" w:sz="4" w:space="0"/>
              <w:bottom w:val="single" w:color="auto" w:sz="4" w:space="0"/>
            </w:tcBorders>
            <w:noWrap w:val="0"/>
            <w:vAlign w:val="bottom"/>
          </w:tcPr>
          <w:p w14:paraId="63DE8496">
            <w:pPr>
              <w:spacing w:line="320" w:lineRule="exact"/>
              <w:ind w:left="80"/>
              <w:rPr>
                <w:rFonts w:hint="eastAsia" w:ascii="仿宋" w:hAnsi="仿宋" w:eastAsia="仿宋" w:cs="仿宋"/>
                <w:color w:val="auto"/>
                <w:szCs w:val="28"/>
                <w:highlight w:val="none"/>
              </w:rPr>
            </w:pPr>
            <w:r>
              <w:rPr>
                <w:rFonts w:hint="eastAsia" w:ascii="仿宋" w:hAnsi="仿宋" w:eastAsia="仿宋" w:cs="仿宋"/>
                <w:color w:val="auto"/>
                <w:szCs w:val="28"/>
                <w:highlight w:val="none"/>
              </w:rPr>
              <w:t>学</w:t>
            </w:r>
          </w:p>
        </w:tc>
        <w:tc>
          <w:tcPr>
            <w:tcW w:w="540" w:type="dxa"/>
            <w:tcBorders>
              <w:top w:val="single" w:color="auto" w:sz="4" w:space="0"/>
              <w:bottom w:val="single" w:color="auto" w:sz="4" w:space="0"/>
              <w:right w:val="single" w:color="auto" w:sz="8" w:space="0"/>
            </w:tcBorders>
            <w:noWrap w:val="0"/>
            <w:vAlign w:val="bottom"/>
          </w:tcPr>
          <w:p w14:paraId="5D66FB7A">
            <w:pPr>
              <w:spacing w:line="320" w:lineRule="exact"/>
              <w:ind w:left="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历</w:t>
            </w:r>
          </w:p>
        </w:tc>
        <w:tc>
          <w:tcPr>
            <w:tcW w:w="1036" w:type="dxa"/>
            <w:tcBorders>
              <w:top w:val="single" w:color="auto" w:sz="4" w:space="0"/>
              <w:bottom w:val="single" w:color="auto" w:sz="4" w:space="0"/>
            </w:tcBorders>
            <w:noWrap w:val="0"/>
            <w:vAlign w:val="bottom"/>
          </w:tcPr>
          <w:p w14:paraId="6442BDFC">
            <w:pPr>
              <w:spacing w:line="320" w:lineRule="exact"/>
              <w:rPr>
                <w:rFonts w:hint="eastAsia" w:ascii="仿宋" w:hAnsi="仿宋" w:eastAsia="仿宋" w:cs="仿宋"/>
                <w:color w:val="auto"/>
                <w:szCs w:val="28"/>
                <w:highlight w:val="none"/>
              </w:rPr>
            </w:pPr>
          </w:p>
        </w:tc>
        <w:tc>
          <w:tcPr>
            <w:tcW w:w="324" w:type="dxa"/>
            <w:tcBorders>
              <w:top w:val="single" w:color="auto" w:sz="4" w:space="0"/>
              <w:bottom w:val="single" w:color="auto" w:sz="4" w:space="0"/>
              <w:right w:val="single" w:color="auto" w:sz="8" w:space="0"/>
            </w:tcBorders>
            <w:noWrap w:val="0"/>
            <w:vAlign w:val="bottom"/>
          </w:tcPr>
          <w:p w14:paraId="28106D9C">
            <w:pPr>
              <w:spacing w:line="320" w:lineRule="exact"/>
              <w:rPr>
                <w:rFonts w:hint="eastAsia" w:ascii="仿宋" w:hAnsi="仿宋" w:eastAsia="仿宋" w:cs="仿宋"/>
                <w:color w:val="auto"/>
                <w:szCs w:val="28"/>
                <w:highlight w:val="none"/>
              </w:rPr>
            </w:pPr>
          </w:p>
        </w:tc>
        <w:tc>
          <w:tcPr>
            <w:tcW w:w="1860" w:type="dxa"/>
            <w:gridSpan w:val="2"/>
            <w:tcBorders>
              <w:top w:val="single" w:color="auto" w:sz="4" w:space="0"/>
              <w:bottom w:val="single" w:color="auto" w:sz="4" w:space="0"/>
              <w:right w:val="single" w:color="auto" w:sz="8" w:space="0"/>
            </w:tcBorders>
            <w:noWrap w:val="0"/>
            <w:vAlign w:val="bottom"/>
          </w:tcPr>
          <w:p w14:paraId="1886C099">
            <w:pPr>
              <w:spacing w:line="320" w:lineRule="exact"/>
              <w:ind w:right="274"/>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拟在本标段</w:t>
            </w:r>
            <w:r>
              <w:rPr>
                <w:rFonts w:hint="eastAsia" w:ascii="仿宋" w:hAnsi="仿宋" w:eastAsia="仿宋" w:cs="仿宋"/>
                <w:color w:val="auto"/>
                <w:w w:val="99"/>
                <w:szCs w:val="28"/>
                <w:highlight w:val="none"/>
              </w:rPr>
              <w:t>工程任职</w:t>
            </w:r>
          </w:p>
        </w:tc>
        <w:tc>
          <w:tcPr>
            <w:tcW w:w="380" w:type="dxa"/>
            <w:tcBorders>
              <w:top w:val="single" w:color="auto" w:sz="4" w:space="0"/>
              <w:bottom w:val="single" w:color="auto" w:sz="4" w:space="0"/>
            </w:tcBorders>
            <w:noWrap w:val="0"/>
            <w:vAlign w:val="bottom"/>
          </w:tcPr>
          <w:p w14:paraId="606DF0A5">
            <w:pPr>
              <w:spacing w:line="320" w:lineRule="exact"/>
              <w:rPr>
                <w:rFonts w:hint="eastAsia" w:ascii="仿宋" w:hAnsi="仿宋" w:eastAsia="仿宋" w:cs="仿宋"/>
                <w:color w:val="auto"/>
                <w:szCs w:val="28"/>
                <w:highlight w:val="none"/>
              </w:rPr>
            </w:pPr>
          </w:p>
        </w:tc>
        <w:tc>
          <w:tcPr>
            <w:tcW w:w="1260" w:type="dxa"/>
            <w:tcBorders>
              <w:top w:val="single" w:color="auto" w:sz="4" w:space="0"/>
              <w:bottom w:val="single" w:color="auto" w:sz="4" w:space="0"/>
              <w:right w:val="single" w:color="auto" w:sz="4" w:space="0"/>
            </w:tcBorders>
            <w:noWrap w:val="0"/>
            <w:vAlign w:val="bottom"/>
          </w:tcPr>
          <w:p w14:paraId="2A109741">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13EB3F85">
            <w:pPr>
              <w:spacing w:line="320" w:lineRule="exact"/>
              <w:rPr>
                <w:rFonts w:hint="eastAsia" w:ascii="仿宋" w:hAnsi="仿宋" w:eastAsia="仿宋" w:cs="仿宋"/>
                <w:color w:val="auto"/>
                <w:szCs w:val="28"/>
                <w:highlight w:val="none"/>
              </w:rPr>
            </w:pPr>
          </w:p>
        </w:tc>
      </w:tr>
      <w:tr w14:paraId="77E8AA37">
        <w:tblPrEx>
          <w:tblCellMar>
            <w:top w:w="0" w:type="dxa"/>
            <w:left w:w="0" w:type="dxa"/>
            <w:bottom w:w="0" w:type="dxa"/>
            <w:right w:w="0" w:type="dxa"/>
          </w:tblCellMar>
        </w:tblPrEx>
        <w:trPr>
          <w:trHeight w:val="414" w:hRule="atLeast"/>
        </w:trPr>
        <w:tc>
          <w:tcPr>
            <w:tcW w:w="1240" w:type="dxa"/>
            <w:gridSpan w:val="2"/>
            <w:vMerge w:val="restart"/>
            <w:tcBorders>
              <w:top w:val="single" w:color="auto" w:sz="4" w:space="0"/>
              <w:left w:val="single" w:color="auto" w:sz="4" w:space="0"/>
              <w:right w:val="single" w:color="auto" w:sz="8" w:space="0"/>
            </w:tcBorders>
            <w:noWrap w:val="0"/>
            <w:vAlign w:val="bottom"/>
          </w:tcPr>
          <w:p w14:paraId="430F7006">
            <w:pPr>
              <w:spacing w:line="320" w:lineRule="exact"/>
              <w:ind w:right="94"/>
              <w:rPr>
                <w:rFonts w:hint="eastAsia" w:ascii="仿宋" w:hAnsi="仿宋" w:eastAsia="仿宋" w:cs="仿宋"/>
                <w:color w:val="auto"/>
                <w:szCs w:val="28"/>
                <w:highlight w:val="none"/>
              </w:rPr>
            </w:pPr>
            <w:r>
              <w:rPr>
                <w:rFonts w:hint="eastAsia" w:ascii="仿宋" w:hAnsi="仿宋" w:eastAsia="仿宋" w:cs="仿宋"/>
                <w:color w:val="auto"/>
                <w:szCs w:val="28"/>
                <w:highlight w:val="none"/>
              </w:rPr>
              <w:t>工作年限</w:t>
            </w:r>
          </w:p>
        </w:tc>
        <w:tc>
          <w:tcPr>
            <w:tcW w:w="60" w:type="dxa"/>
            <w:tcBorders>
              <w:top w:val="single" w:color="auto" w:sz="4" w:space="0"/>
            </w:tcBorders>
            <w:noWrap w:val="0"/>
            <w:vAlign w:val="bottom"/>
          </w:tcPr>
          <w:p w14:paraId="70CF7301">
            <w:pPr>
              <w:spacing w:line="320" w:lineRule="exact"/>
              <w:rPr>
                <w:rFonts w:hint="eastAsia" w:ascii="仿宋" w:hAnsi="仿宋" w:eastAsia="仿宋" w:cs="仿宋"/>
                <w:color w:val="auto"/>
                <w:szCs w:val="28"/>
                <w:highlight w:val="none"/>
              </w:rPr>
            </w:pPr>
          </w:p>
        </w:tc>
        <w:tc>
          <w:tcPr>
            <w:tcW w:w="7340" w:type="dxa"/>
            <w:gridSpan w:val="10"/>
            <w:vMerge w:val="restart"/>
            <w:tcBorders>
              <w:top w:val="single" w:color="auto" w:sz="4" w:space="0"/>
              <w:right w:val="single" w:color="auto" w:sz="4" w:space="0"/>
            </w:tcBorders>
            <w:noWrap w:val="0"/>
            <w:vAlign w:val="bottom"/>
          </w:tcPr>
          <w:p w14:paraId="1899BC6B">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4EB53431">
            <w:pPr>
              <w:spacing w:line="320" w:lineRule="exact"/>
              <w:rPr>
                <w:rFonts w:hint="eastAsia" w:ascii="仿宋" w:hAnsi="仿宋" w:eastAsia="仿宋" w:cs="仿宋"/>
                <w:color w:val="auto"/>
                <w:szCs w:val="28"/>
                <w:highlight w:val="none"/>
              </w:rPr>
            </w:pPr>
          </w:p>
        </w:tc>
      </w:tr>
      <w:tr w14:paraId="0D2CAFB0">
        <w:tblPrEx>
          <w:tblCellMar>
            <w:top w:w="0" w:type="dxa"/>
            <w:left w:w="0" w:type="dxa"/>
            <w:bottom w:w="0" w:type="dxa"/>
            <w:right w:w="0" w:type="dxa"/>
          </w:tblCellMar>
        </w:tblPrEx>
        <w:trPr>
          <w:trHeight w:val="112" w:hRule="atLeast"/>
        </w:trPr>
        <w:tc>
          <w:tcPr>
            <w:tcW w:w="1240" w:type="dxa"/>
            <w:gridSpan w:val="2"/>
            <w:vMerge w:val="continue"/>
            <w:tcBorders>
              <w:left w:val="single" w:color="auto" w:sz="4" w:space="0"/>
              <w:bottom w:val="single" w:color="auto" w:sz="4" w:space="0"/>
              <w:right w:val="single" w:color="auto" w:sz="8" w:space="0"/>
            </w:tcBorders>
            <w:noWrap w:val="0"/>
            <w:vAlign w:val="bottom"/>
          </w:tcPr>
          <w:p w14:paraId="4C0EABC4">
            <w:pPr>
              <w:spacing w:line="320" w:lineRule="exact"/>
              <w:rPr>
                <w:rFonts w:hint="eastAsia" w:ascii="仿宋" w:hAnsi="仿宋" w:eastAsia="仿宋" w:cs="仿宋"/>
                <w:color w:val="auto"/>
                <w:szCs w:val="28"/>
                <w:highlight w:val="none"/>
              </w:rPr>
            </w:pPr>
          </w:p>
        </w:tc>
        <w:tc>
          <w:tcPr>
            <w:tcW w:w="60" w:type="dxa"/>
            <w:tcBorders>
              <w:bottom w:val="single" w:color="auto" w:sz="4" w:space="0"/>
            </w:tcBorders>
            <w:noWrap w:val="0"/>
            <w:vAlign w:val="bottom"/>
          </w:tcPr>
          <w:p w14:paraId="6D4958AE">
            <w:pPr>
              <w:spacing w:line="320" w:lineRule="exact"/>
              <w:rPr>
                <w:rFonts w:hint="eastAsia" w:ascii="仿宋" w:hAnsi="仿宋" w:eastAsia="仿宋" w:cs="仿宋"/>
                <w:color w:val="auto"/>
                <w:szCs w:val="28"/>
                <w:highlight w:val="none"/>
              </w:rPr>
            </w:pPr>
          </w:p>
        </w:tc>
        <w:tc>
          <w:tcPr>
            <w:tcW w:w="7340" w:type="dxa"/>
            <w:gridSpan w:val="10"/>
            <w:vMerge w:val="continue"/>
            <w:tcBorders>
              <w:bottom w:val="single" w:color="auto" w:sz="4" w:space="0"/>
              <w:right w:val="single" w:color="auto" w:sz="4" w:space="0"/>
            </w:tcBorders>
            <w:noWrap w:val="0"/>
            <w:vAlign w:val="bottom"/>
          </w:tcPr>
          <w:p w14:paraId="4FD56BF5">
            <w:pPr>
              <w:spacing w:line="320" w:lineRule="exact"/>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136EEF07">
            <w:pPr>
              <w:spacing w:line="320" w:lineRule="exact"/>
              <w:rPr>
                <w:rFonts w:hint="eastAsia" w:ascii="仿宋" w:hAnsi="仿宋" w:eastAsia="仿宋" w:cs="仿宋"/>
                <w:color w:val="auto"/>
                <w:szCs w:val="28"/>
                <w:highlight w:val="none"/>
              </w:rPr>
            </w:pPr>
          </w:p>
        </w:tc>
      </w:tr>
      <w:tr w14:paraId="0A9535D9">
        <w:tblPrEx>
          <w:tblCellMar>
            <w:top w:w="0" w:type="dxa"/>
            <w:left w:w="0" w:type="dxa"/>
            <w:bottom w:w="0" w:type="dxa"/>
            <w:right w:w="0" w:type="dxa"/>
          </w:tblCellMar>
        </w:tblPrEx>
        <w:trPr>
          <w:trHeight w:val="427" w:hRule="atLeast"/>
        </w:trPr>
        <w:tc>
          <w:tcPr>
            <w:tcW w:w="1240" w:type="dxa"/>
            <w:gridSpan w:val="2"/>
            <w:tcBorders>
              <w:top w:val="single" w:color="auto" w:sz="4" w:space="0"/>
              <w:left w:val="single" w:color="auto" w:sz="8" w:space="0"/>
              <w:right w:val="single" w:color="auto" w:sz="8" w:space="0"/>
            </w:tcBorders>
            <w:noWrap w:val="0"/>
            <w:vAlign w:val="bottom"/>
          </w:tcPr>
          <w:p w14:paraId="6E879675">
            <w:pPr>
              <w:spacing w:line="320" w:lineRule="exact"/>
              <w:ind w:right="9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毕业学校</w:t>
            </w:r>
          </w:p>
        </w:tc>
        <w:tc>
          <w:tcPr>
            <w:tcW w:w="7400" w:type="dxa"/>
            <w:gridSpan w:val="11"/>
            <w:tcBorders>
              <w:top w:val="single" w:color="auto" w:sz="4" w:space="0"/>
              <w:right w:val="single" w:color="auto" w:sz="8" w:space="0"/>
            </w:tcBorders>
            <w:noWrap w:val="0"/>
            <w:vAlign w:val="bottom"/>
          </w:tcPr>
          <w:p w14:paraId="7ECBAC28">
            <w:pPr>
              <w:spacing w:line="320" w:lineRule="exact"/>
              <w:jc w:val="center"/>
              <w:rPr>
                <w:rFonts w:hint="eastAsia" w:ascii="仿宋" w:hAnsi="仿宋" w:eastAsia="仿宋" w:cs="仿宋"/>
                <w:color w:val="auto"/>
                <w:w w:val="99"/>
                <w:szCs w:val="28"/>
                <w:highlight w:val="none"/>
              </w:rPr>
            </w:pPr>
          </w:p>
          <w:p w14:paraId="2DA41579">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_____年___月毕业于___________________学校___________专业，学制______年</w:t>
            </w:r>
          </w:p>
        </w:tc>
        <w:tc>
          <w:tcPr>
            <w:tcW w:w="30" w:type="dxa"/>
            <w:noWrap w:val="0"/>
            <w:vAlign w:val="bottom"/>
          </w:tcPr>
          <w:p w14:paraId="398D0410">
            <w:pPr>
              <w:spacing w:line="320" w:lineRule="exact"/>
              <w:rPr>
                <w:rFonts w:hint="eastAsia" w:ascii="仿宋" w:hAnsi="仿宋" w:eastAsia="仿宋" w:cs="仿宋"/>
                <w:color w:val="auto"/>
                <w:szCs w:val="28"/>
                <w:highlight w:val="none"/>
              </w:rPr>
            </w:pPr>
          </w:p>
        </w:tc>
      </w:tr>
      <w:tr w14:paraId="1EC0D1F6">
        <w:tblPrEx>
          <w:tblCellMar>
            <w:top w:w="0" w:type="dxa"/>
            <w:left w:w="0" w:type="dxa"/>
            <w:bottom w:w="0" w:type="dxa"/>
            <w:right w:w="0" w:type="dxa"/>
          </w:tblCellMar>
        </w:tblPrEx>
        <w:trPr>
          <w:trHeight w:val="83" w:hRule="atLeast"/>
        </w:trPr>
        <w:tc>
          <w:tcPr>
            <w:tcW w:w="560" w:type="dxa"/>
            <w:tcBorders>
              <w:left w:val="single" w:color="auto" w:sz="8" w:space="0"/>
              <w:bottom w:val="single" w:color="auto" w:sz="8" w:space="0"/>
            </w:tcBorders>
            <w:noWrap w:val="0"/>
            <w:vAlign w:val="bottom"/>
          </w:tcPr>
          <w:p w14:paraId="74ED5345">
            <w:pPr>
              <w:spacing w:line="320" w:lineRule="exact"/>
              <w:rPr>
                <w:rFonts w:hint="eastAsia" w:ascii="仿宋" w:hAnsi="仿宋" w:eastAsia="仿宋" w:cs="仿宋"/>
                <w:color w:val="auto"/>
                <w:szCs w:val="28"/>
                <w:highlight w:val="none"/>
              </w:rPr>
            </w:pPr>
          </w:p>
        </w:tc>
        <w:tc>
          <w:tcPr>
            <w:tcW w:w="680" w:type="dxa"/>
            <w:tcBorders>
              <w:bottom w:val="single" w:color="auto" w:sz="8" w:space="0"/>
              <w:right w:val="single" w:color="auto" w:sz="8" w:space="0"/>
            </w:tcBorders>
            <w:noWrap w:val="0"/>
            <w:vAlign w:val="bottom"/>
          </w:tcPr>
          <w:p w14:paraId="6B17F0E3">
            <w:pPr>
              <w:spacing w:line="320" w:lineRule="exact"/>
              <w:rPr>
                <w:rFonts w:hint="eastAsia" w:ascii="仿宋" w:hAnsi="仿宋" w:eastAsia="仿宋" w:cs="仿宋"/>
                <w:color w:val="auto"/>
                <w:szCs w:val="28"/>
                <w:highlight w:val="none"/>
              </w:rPr>
            </w:pPr>
          </w:p>
        </w:tc>
        <w:tc>
          <w:tcPr>
            <w:tcW w:w="60" w:type="dxa"/>
            <w:tcBorders>
              <w:bottom w:val="single" w:color="auto" w:sz="8" w:space="0"/>
            </w:tcBorders>
            <w:noWrap w:val="0"/>
            <w:vAlign w:val="bottom"/>
          </w:tcPr>
          <w:p w14:paraId="44945450">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0D67196A">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3992CAC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52564DAA">
            <w:pPr>
              <w:spacing w:line="320" w:lineRule="exact"/>
              <w:rPr>
                <w:rFonts w:hint="eastAsia" w:ascii="仿宋" w:hAnsi="仿宋" w:eastAsia="仿宋" w:cs="仿宋"/>
                <w:color w:val="auto"/>
                <w:szCs w:val="28"/>
                <w:highlight w:val="none"/>
              </w:rPr>
            </w:pPr>
          </w:p>
        </w:tc>
        <w:tc>
          <w:tcPr>
            <w:tcW w:w="1576" w:type="dxa"/>
            <w:gridSpan w:val="2"/>
            <w:tcBorders>
              <w:bottom w:val="single" w:color="auto" w:sz="8" w:space="0"/>
            </w:tcBorders>
            <w:noWrap w:val="0"/>
            <w:vAlign w:val="bottom"/>
          </w:tcPr>
          <w:p w14:paraId="5B67B4CB">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28063ECF">
            <w:pPr>
              <w:spacing w:line="320" w:lineRule="exact"/>
              <w:rPr>
                <w:rFonts w:hint="eastAsia" w:ascii="仿宋" w:hAnsi="仿宋" w:eastAsia="仿宋" w:cs="仿宋"/>
                <w:color w:val="auto"/>
                <w:szCs w:val="28"/>
                <w:highlight w:val="none"/>
              </w:rPr>
            </w:pPr>
          </w:p>
        </w:tc>
        <w:tc>
          <w:tcPr>
            <w:tcW w:w="240" w:type="dxa"/>
            <w:tcBorders>
              <w:bottom w:val="single" w:color="auto" w:sz="8" w:space="0"/>
            </w:tcBorders>
            <w:noWrap w:val="0"/>
            <w:vAlign w:val="bottom"/>
          </w:tcPr>
          <w:p w14:paraId="70E90D11">
            <w:pPr>
              <w:spacing w:line="320" w:lineRule="exact"/>
              <w:rPr>
                <w:rFonts w:hint="eastAsia" w:ascii="仿宋" w:hAnsi="仿宋" w:eastAsia="仿宋" w:cs="仿宋"/>
                <w:color w:val="auto"/>
                <w:szCs w:val="28"/>
                <w:highlight w:val="none"/>
              </w:rPr>
            </w:pPr>
          </w:p>
        </w:tc>
        <w:tc>
          <w:tcPr>
            <w:tcW w:w="2000" w:type="dxa"/>
            <w:gridSpan w:val="2"/>
            <w:tcBorders>
              <w:bottom w:val="single" w:color="auto" w:sz="8" w:space="0"/>
            </w:tcBorders>
            <w:noWrap w:val="0"/>
            <w:vAlign w:val="bottom"/>
          </w:tcPr>
          <w:p w14:paraId="0B6CF6B5">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1C4205AF">
            <w:pPr>
              <w:spacing w:line="320" w:lineRule="exact"/>
              <w:rPr>
                <w:rFonts w:hint="eastAsia" w:ascii="仿宋" w:hAnsi="仿宋" w:eastAsia="仿宋" w:cs="仿宋"/>
                <w:color w:val="auto"/>
                <w:szCs w:val="28"/>
                <w:highlight w:val="none"/>
              </w:rPr>
            </w:pPr>
          </w:p>
        </w:tc>
        <w:tc>
          <w:tcPr>
            <w:tcW w:w="30" w:type="dxa"/>
            <w:noWrap w:val="0"/>
            <w:vAlign w:val="bottom"/>
          </w:tcPr>
          <w:p w14:paraId="6158CAC6">
            <w:pPr>
              <w:spacing w:line="320" w:lineRule="exact"/>
              <w:rPr>
                <w:rFonts w:hint="eastAsia" w:ascii="仿宋" w:hAnsi="仿宋" w:eastAsia="仿宋" w:cs="仿宋"/>
                <w:color w:val="auto"/>
                <w:szCs w:val="28"/>
                <w:highlight w:val="none"/>
              </w:rPr>
            </w:pPr>
          </w:p>
        </w:tc>
      </w:tr>
      <w:tr w14:paraId="2926C72B">
        <w:tblPrEx>
          <w:tblCellMar>
            <w:top w:w="0" w:type="dxa"/>
            <w:left w:w="0" w:type="dxa"/>
            <w:bottom w:w="0" w:type="dxa"/>
            <w:right w:w="0" w:type="dxa"/>
          </w:tblCellMar>
        </w:tblPrEx>
        <w:trPr>
          <w:trHeight w:val="414" w:hRule="atLeast"/>
        </w:trPr>
        <w:tc>
          <w:tcPr>
            <w:tcW w:w="560" w:type="dxa"/>
            <w:tcBorders>
              <w:left w:val="single" w:color="auto" w:sz="8" w:space="0"/>
            </w:tcBorders>
            <w:noWrap w:val="0"/>
            <w:vAlign w:val="bottom"/>
          </w:tcPr>
          <w:p w14:paraId="4EC0AE81">
            <w:pPr>
              <w:spacing w:line="320" w:lineRule="exact"/>
              <w:rPr>
                <w:rFonts w:hint="eastAsia" w:ascii="仿宋" w:hAnsi="仿宋" w:eastAsia="仿宋" w:cs="仿宋"/>
                <w:color w:val="auto"/>
                <w:szCs w:val="28"/>
                <w:highlight w:val="none"/>
              </w:rPr>
            </w:pPr>
          </w:p>
        </w:tc>
        <w:tc>
          <w:tcPr>
            <w:tcW w:w="680" w:type="dxa"/>
            <w:noWrap w:val="0"/>
            <w:vAlign w:val="bottom"/>
          </w:tcPr>
          <w:p w14:paraId="4873097A">
            <w:pPr>
              <w:spacing w:line="320" w:lineRule="exact"/>
              <w:rPr>
                <w:rFonts w:hint="eastAsia" w:ascii="仿宋" w:hAnsi="仿宋" w:eastAsia="仿宋" w:cs="仿宋"/>
                <w:color w:val="auto"/>
                <w:szCs w:val="28"/>
                <w:highlight w:val="none"/>
              </w:rPr>
            </w:pPr>
          </w:p>
        </w:tc>
        <w:tc>
          <w:tcPr>
            <w:tcW w:w="60" w:type="dxa"/>
            <w:noWrap w:val="0"/>
            <w:vAlign w:val="bottom"/>
          </w:tcPr>
          <w:p w14:paraId="10F3D126">
            <w:pPr>
              <w:spacing w:line="320" w:lineRule="exact"/>
              <w:rPr>
                <w:rFonts w:hint="eastAsia" w:ascii="仿宋" w:hAnsi="仿宋" w:eastAsia="仿宋" w:cs="仿宋"/>
                <w:color w:val="auto"/>
                <w:szCs w:val="28"/>
                <w:highlight w:val="none"/>
              </w:rPr>
            </w:pPr>
          </w:p>
        </w:tc>
        <w:tc>
          <w:tcPr>
            <w:tcW w:w="1340" w:type="dxa"/>
            <w:noWrap w:val="0"/>
            <w:vAlign w:val="bottom"/>
          </w:tcPr>
          <w:p w14:paraId="36C4763B">
            <w:pPr>
              <w:spacing w:line="320" w:lineRule="exact"/>
              <w:rPr>
                <w:rFonts w:hint="eastAsia" w:ascii="仿宋" w:hAnsi="仿宋" w:eastAsia="仿宋" w:cs="仿宋"/>
                <w:color w:val="auto"/>
                <w:szCs w:val="28"/>
                <w:highlight w:val="none"/>
              </w:rPr>
            </w:pPr>
          </w:p>
        </w:tc>
        <w:tc>
          <w:tcPr>
            <w:tcW w:w="100" w:type="dxa"/>
            <w:noWrap w:val="0"/>
            <w:vAlign w:val="bottom"/>
          </w:tcPr>
          <w:p w14:paraId="227BAD6F">
            <w:pPr>
              <w:spacing w:line="320" w:lineRule="exact"/>
              <w:rPr>
                <w:rFonts w:hint="eastAsia" w:ascii="仿宋" w:hAnsi="仿宋" w:eastAsia="仿宋" w:cs="仿宋"/>
                <w:color w:val="auto"/>
                <w:szCs w:val="28"/>
                <w:highlight w:val="none"/>
              </w:rPr>
            </w:pPr>
          </w:p>
        </w:tc>
        <w:tc>
          <w:tcPr>
            <w:tcW w:w="500" w:type="dxa"/>
            <w:noWrap w:val="0"/>
            <w:vAlign w:val="bottom"/>
          </w:tcPr>
          <w:p w14:paraId="0D5C907C">
            <w:pPr>
              <w:spacing w:line="320" w:lineRule="exact"/>
              <w:rPr>
                <w:rFonts w:hint="eastAsia" w:ascii="仿宋" w:hAnsi="仿宋" w:eastAsia="仿宋" w:cs="仿宋"/>
                <w:color w:val="auto"/>
                <w:szCs w:val="28"/>
                <w:highlight w:val="none"/>
              </w:rPr>
            </w:pPr>
          </w:p>
        </w:tc>
        <w:tc>
          <w:tcPr>
            <w:tcW w:w="1576" w:type="dxa"/>
            <w:gridSpan w:val="2"/>
            <w:noWrap w:val="0"/>
            <w:vAlign w:val="bottom"/>
          </w:tcPr>
          <w:p w14:paraId="5FF7192B">
            <w:pPr>
              <w:spacing w:line="320" w:lineRule="exact"/>
              <w:ind w:left="400"/>
              <w:rPr>
                <w:rFonts w:hint="eastAsia" w:ascii="仿宋" w:hAnsi="仿宋" w:eastAsia="仿宋" w:cs="仿宋"/>
                <w:color w:val="auto"/>
                <w:szCs w:val="28"/>
                <w:highlight w:val="none"/>
              </w:rPr>
            </w:pPr>
            <w:r>
              <w:rPr>
                <w:rFonts w:hint="eastAsia" w:ascii="仿宋" w:hAnsi="仿宋" w:eastAsia="仿宋" w:cs="仿宋"/>
                <w:color w:val="auto"/>
                <w:szCs w:val="28"/>
                <w:highlight w:val="none"/>
              </w:rPr>
              <w:t>经</w:t>
            </w:r>
          </w:p>
        </w:tc>
        <w:tc>
          <w:tcPr>
            <w:tcW w:w="3824" w:type="dxa"/>
            <w:gridSpan w:val="5"/>
            <w:tcBorders>
              <w:right w:val="single" w:color="auto" w:sz="8" w:space="0"/>
            </w:tcBorders>
            <w:noWrap w:val="0"/>
            <w:vAlign w:val="bottom"/>
          </w:tcPr>
          <w:p w14:paraId="35C210B1">
            <w:pPr>
              <w:spacing w:line="320" w:lineRule="exact"/>
              <w:ind w:right="3454"/>
              <w:jc w:val="center"/>
              <w:rPr>
                <w:rFonts w:hint="eastAsia" w:ascii="仿宋" w:hAnsi="仿宋" w:eastAsia="仿宋" w:cs="仿宋"/>
                <w:color w:val="auto"/>
                <w:szCs w:val="28"/>
                <w:highlight w:val="none"/>
              </w:rPr>
            </w:pPr>
            <w:r>
              <w:rPr>
                <w:rFonts w:hint="eastAsia" w:ascii="仿宋" w:hAnsi="仿宋" w:eastAsia="仿宋" w:cs="仿宋"/>
                <w:color w:val="auto"/>
                <w:w w:val="95"/>
                <w:szCs w:val="28"/>
                <w:highlight w:val="none"/>
              </w:rPr>
              <w:t>历</w:t>
            </w:r>
          </w:p>
        </w:tc>
        <w:tc>
          <w:tcPr>
            <w:tcW w:w="30" w:type="dxa"/>
            <w:noWrap w:val="0"/>
            <w:vAlign w:val="bottom"/>
          </w:tcPr>
          <w:p w14:paraId="7F189108">
            <w:pPr>
              <w:spacing w:line="320" w:lineRule="exact"/>
              <w:rPr>
                <w:rFonts w:hint="eastAsia" w:ascii="仿宋" w:hAnsi="仿宋" w:eastAsia="仿宋" w:cs="仿宋"/>
                <w:color w:val="auto"/>
                <w:szCs w:val="28"/>
                <w:highlight w:val="none"/>
              </w:rPr>
            </w:pPr>
          </w:p>
        </w:tc>
      </w:tr>
      <w:tr w14:paraId="1C26FC71">
        <w:tblPrEx>
          <w:tblCellMar>
            <w:top w:w="0" w:type="dxa"/>
            <w:left w:w="0" w:type="dxa"/>
            <w:bottom w:w="0" w:type="dxa"/>
            <w:right w:w="0" w:type="dxa"/>
          </w:tblCellMar>
        </w:tblPrEx>
        <w:trPr>
          <w:trHeight w:val="414" w:hRule="atLeast"/>
        </w:trPr>
        <w:tc>
          <w:tcPr>
            <w:tcW w:w="560" w:type="dxa"/>
            <w:vMerge w:val="restart"/>
            <w:tcBorders>
              <w:top w:val="single" w:color="auto" w:sz="4" w:space="0"/>
              <w:left w:val="single" w:color="auto" w:sz="4" w:space="0"/>
            </w:tcBorders>
            <w:noWrap w:val="0"/>
            <w:vAlign w:val="bottom"/>
          </w:tcPr>
          <w:p w14:paraId="57156D77">
            <w:pPr>
              <w:spacing w:line="320" w:lineRule="exact"/>
              <w:ind w:left="340"/>
              <w:rPr>
                <w:rFonts w:hint="eastAsia" w:ascii="仿宋" w:hAnsi="仿宋" w:eastAsia="仿宋" w:cs="仿宋"/>
                <w:color w:val="auto"/>
                <w:szCs w:val="28"/>
                <w:highlight w:val="none"/>
              </w:rPr>
            </w:pPr>
            <w:r>
              <w:rPr>
                <w:rFonts w:hint="eastAsia" w:ascii="仿宋" w:hAnsi="仿宋" w:eastAsia="仿宋" w:cs="仿宋"/>
                <w:color w:val="auto"/>
                <w:w w:val="95"/>
                <w:szCs w:val="28"/>
                <w:highlight w:val="none"/>
              </w:rPr>
              <w:t>时</w:t>
            </w:r>
          </w:p>
        </w:tc>
        <w:tc>
          <w:tcPr>
            <w:tcW w:w="680" w:type="dxa"/>
            <w:vMerge w:val="restart"/>
            <w:tcBorders>
              <w:top w:val="single" w:color="auto" w:sz="4" w:space="0"/>
            </w:tcBorders>
            <w:noWrap w:val="0"/>
            <w:vAlign w:val="bottom"/>
          </w:tcPr>
          <w:p w14:paraId="3E57AE79">
            <w:pPr>
              <w:spacing w:line="320" w:lineRule="exact"/>
              <w:ind w:right="174"/>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间</w:t>
            </w:r>
          </w:p>
        </w:tc>
        <w:tc>
          <w:tcPr>
            <w:tcW w:w="60" w:type="dxa"/>
            <w:tcBorders>
              <w:top w:val="single" w:color="auto" w:sz="4" w:space="0"/>
              <w:right w:val="single" w:color="auto" w:sz="8" w:space="0"/>
            </w:tcBorders>
            <w:noWrap w:val="0"/>
            <w:vAlign w:val="bottom"/>
          </w:tcPr>
          <w:p w14:paraId="6599FD98">
            <w:pPr>
              <w:spacing w:line="320" w:lineRule="exact"/>
              <w:rPr>
                <w:rFonts w:hint="eastAsia" w:ascii="仿宋" w:hAnsi="仿宋" w:eastAsia="仿宋" w:cs="仿宋"/>
                <w:color w:val="auto"/>
                <w:szCs w:val="28"/>
                <w:highlight w:val="none"/>
              </w:rPr>
            </w:pPr>
          </w:p>
        </w:tc>
        <w:tc>
          <w:tcPr>
            <w:tcW w:w="4080" w:type="dxa"/>
            <w:gridSpan w:val="7"/>
            <w:vMerge w:val="restart"/>
            <w:tcBorders>
              <w:top w:val="single" w:color="auto" w:sz="4" w:space="0"/>
              <w:right w:val="single" w:color="auto" w:sz="8" w:space="0"/>
            </w:tcBorders>
            <w:noWrap w:val="0"/>
            <w:vAlign w:val="bottom"/>
          </w:tcPr>
          <w:p w14:paraId="1D1A8B77">
            <w:pPr>
              <w:spacing w:line="320" w:lineRule="exact"/>
              <w:ind w:firstLine="280" w:firstLineChars="1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参加过的类似项目名称</w:t>
            </w:r>
          </w:p>
        </w:tc>
        <w:tc>
          <w:tcPr>
            <w:tcW w:w="2000" w:type="dxa"/>
            <w:gridSpan w:val="2"/>
            <w:vMerge w:val="restart"/>
            <w:tcBorders>
              <w:top w:val="single" w:color="auto" w:sz="4" w:space="0"/>
              <w:right w:val="single" w:color="auto" w:sz="8" w:space="0"/>
            </w:tcBorders>
            <w:noWrap w:val="0"/>
            <w:vAlign w:val="bottom"/>
          </w:tcPr>
          <w:p w14:paraId="3F7D705E">
            <w:pPr>
              <w:spacing w:line="320" w:lineRule="exact"/>
              <w:ind w:left="520"/>
              <w:rPr>
                <w:rFonts w:hint="eastAsia" w:ascii="仿宋" w:hAnsi="仿宋" w:eastAsia="仿宋" w:cs="仿宋"/>
                <w:color w:val="auto"/>
                <w:szCs w:val="28"/>
                <w:highlight w:val="none"/>
              </w:rPr>
            </w:pPr>
            <w:r>
              <w:rPr>
                <w:rFonts w:hint="eastAsia" w:ascii="仿宋" w:hAnsi="仿宋" w:eastAsia="仿宋" w:cs="仿宋"/>
                <w:color w:val="auto"/>
                <w:szCs w:val="28"/>
                <w:highlight w:val="none"/>
              </w:rPr>
              <w:t>担任职务</w:t>
            </w:r>
          </w:p>
        </w:tc>
        <w:tc>
          <w:tcPr>
            <w:tcW w:w="1260" w:type="dxa"/>
            <w:vMerge w:val="restart"/>
            <w:tcBorders>
              <w:top w:val="single" w:color="auto" w:sz="4" w:space="0"/>
              <w:right w:val="single" w:color="auto" w:sz="4" w:space="0"/>
            </w:tcBorders>
            <w:noWrap w:val="0"/>
            <w:vAlign w:val="bottom"/>
          </w:tcPr>
          <w:p w14:paraId="39967B6C">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发包人及联</w:t>
            </w:r>
            <w:r>
              <w:rPr>
                <w:rFonts w:hint="eastAsia" w:ascii="仿宋" w:hAnsi="仿宋" w:eastAsia="仿宋" w:cs="仿宋"/>
                <w:color w:val="auto"/>
                <w:szCs w:val="28"/>
                <w:highlight w:val="none"/>
              </w:rPr>
              <w:t>系电话</w:t>
            </w:r>
          </w:p>
        </w:tc>
        <w:tc>
          <w:tcPr>
            <w:tcW w:w="30" w:type="dxa"/>
            <w:tcBorders>
              <w:left w:val="single" w:color="auto" w:sz="4" w:space="0"/>
            </w:tcBorders>
            <w:noWrap w:val="0"/>
            <w:vAlign w:val="bottom"/>
          </w:tcPr>
          <w:p w14:paraId="4194E27F">
            <w:pPr>
              <w:spacing w:line="320" w:lineRule="exact"/>
              <w:rPr>
                <w:rFonts w:hint="eastAsia" w:ascii="仿宋" w:hAnsi="仿宋" w:eastAsia="仿宋" w:cs="仿宋"/>
                <w:color w:val="auto"/>
                <w:szCs w:val="28"/>
                <w:highlight w:val="none"/>
              </w:rPr>
            </w:pPr>
          </w:p>
        </w:tc>
      </w:tr>
      <w:tr w14:paraId="0142D29F">
        <w:tblPrEx>
          <w:tblCellMar>
            <w:top w:w="0" w:type="dxa"/>
            <w:left w:w="0" w:type="dxa"/>
            <w:bottom w:w="0" w:type="dxa"/>
            <w:right w:w="0" w:type="dxa"/>
          </w:tblCellMar>
        </w:tblPrEx>
        <w:trPr>
          <w:trHeight w:val="199" w:hRule="atLeast"/>
        </w:trPr>
        <w:tc>
          <w:tcPr>
            <w:tcW w:w="560" w:type="dxa"/>
            <w:vMerge w:val="continue"/>
            <w:tcBorders>
              <w:left w:val="single" w:color="auto" w:sz="4" w:space="0"/>
              <w:bottom w:val="single" w:color="auto" w:sz="4" w:space="0"/>
            </w:tcBorders>
            <w:noWrap w:val="0"/>
            <w:vAlign w:val="bottom"/>
          </w:tcPr>
          <w:p w14:paraId="5801FD81">
            <w:pPr>
              <w:spacing w:line="320" w:lineRule="exact"/>
              <w:rPr>
                <w:rFonts w:hint="eastAsia" w:ascii="仿宋" w:hAnsi="仿宋" w:eastAsia="仿宋" w:cs="仿宋"/>
                <w:color w:val="auto"/>
                <w:szCs w:val="28"/>
                <w:highlight w:val="none"/>
              </w:rPr>
            </w:pPr>
          </w:p>
        </w:tc>
        <w:tc>
          <w:tcPr>
            <w:tcW w:w="680" w:type="dxa"/>
            <w:vMerge w:val="continue"/>
            <w:tcBorders>
              <w:bottom w:val="single" w:color="auto" w:sz="4" w:space="0"/>
            </w:tcBorders>
            <w:noWrap w:val="0"/>
            <w:vAlign w:val="bottom"/>
          </w:tcPr>
          <w:p w14:paraId="7CAB8497">
            <w:pPr>
              <w:spacing w:line="320" w:lineRule="exact"/>
              <w:rPr>
                <w:rFonts w:hint="eastAsia" w:ascii="仿宋" w:hAnsi="仿宋" w:eastAsia="仿宋" w:cs="仿宋"/>
                <w:color w:val="auto"/>
                <w:szCs w:val="28"/>
                <w:highlight w:val="none"/>
              </w:rPr>
            </w:pPr>
          </w:p>
        </w:tc>
        <w:tc>
          <w:tcPr>
            <w:tcW w:w="60" w:type="dxa"/>
            <w:tcBorders>
              <w:bottom w:val="single" w:color="auto" w:sz="4" w:space="0"/>
              <w:right w:val="single" w:color="auto" w:sz="8" w:space="0"/>
            </w:tcBorders>
            <w:noWrap w:val="0"/>
            <w:vAlign w:val="bottom"/>
          </w:tcPr>
          <w:p w14:paraId="46054335">
            <w:pPr>
              <w:spacing w:line="320" w:lineRule="exact"/>
              <w:rPr>
                <w:rFonts w:hint="eastAsia" w:ascii="仿宋" w:hAnsi="仿宋" w:eastAsia="仿宋" w:cs="仿宋"/>
                <w:color w:val="auto"/>
                <w:szCs w:val="28"/>
                <w:highlight w:val="none"/>
              </w:rPr>
            </w:pPr>
          </w:p>
        </w:tc>
        <w:tc>
          <w:tcPr>
            <w:tcW w:w="4080" w:type="dxa"/>
            <w:gridSpan w:val="7"/>
            <w:vMerge w:val="continue"/>
            <w:tcBorders>
              <w:bottom w:val="single" w:color="auto" w:sz="4" w:space="0"/>
              <w:right w:val="single" w:color="auto" w:sz="8" w:space="0"/>
            </w:tcBorders>
            <w:noWrap w:val="0"/>
            <w:vAlign w:val="bottom"/>
          </w:tcPr>
          <w:p w14:paraId="643685B6">
            <w:pPr>
              <w:spacing w:line="320" w:lineRule="exact"/>
              <w:rPr>
                <w:rFonts w:hint="eastAsia" w:ascii="仿宋" w:hAnsi="仿宋" w:eastAsia="仿宋" w:cs="仿宋"/>
                <w:color w:val="auto"/>
                <w:szCs w:val="28"/>
                <w:highlight w:val="none"/>
              </w:rPr>
            </w:pPr>
          </w:p>
        </w:tc>
        <w:tc>
          <w:tcPr>
            <w:tcW w:w="2000" w:type="dxa"/>
            <w:gridSpan w:val="2"/>
            <w:vMerge w:val="continue"/>
            <w:tcBorders>
              <w:bottom w:val="single" w:color="auto" w:sz="4" w:space="0"/>
              <w:right w:val="single" w:color="auto" w:sz="8" w:space="0"/>
            </w:tcBorders>
            <w:noWrap w:val="0"/>
            <w:vAlign w:val="bottom"/>
          </w:tcPr>
          <w:p w14:paraId="109727E8">
            <w:pPr>
              <w:spacing w:line="320" w:lineRule="exact"/>
              <w:rPr>
                <w:rFonts w:hint="eastAsia" w:ascii="仿宋" w:hAnsi="仿宋" w:eastAsia="仿宋" w:cs="仿宋"/>
                <w:color w:val="auto"/>
                <w:szCs w:val="28"/>
                <w:highlight w:val="none"/>
              </w:rPr>
            </w:pPr>
          </w:p>
        </w:tc>
        <w:tc>
          <w:tcPr>
            <w:tcW w:w="1260" w:type="dxa"/>
            <w:vMerge w:val="continue"/>
            <w:tcBorders>
              <w:bottom w:val="single" w:color="auto" w:sz="4" w:space="0"/>
              <w:right w:val="single" w:color="auto" w:sz="4" w:space="0"/>
            </w:tcBorders>
            <w:noWrap w:val="0"/>
            <w:vAlign w:val="bottom"/>
          </w:tcPr>
          <w:p w14:paraId="18CEFA63">
            <w:pPr>
              <w:spacing w:line="320" w:lineRule="exact"/>
              <w:jc w:val="center"/>
              <w:rPr>
                <w:rFonts w:hint="eastAsia" w:ascii="仿宋" w:hAnsi="仿宋" w:eastAsia="仿宋" w:cs="仿宋"/>
                <w:color w:val="auto"/>
                <w:szCs w:val="28"/>
                <w:highlight w:val="none"/>
              </w:rPr>
            </w:pPr>
          </w:p>
        </w:tc>
        <w:tc>
          <w:tcPr>
            <w:tcW w:w="30" w:type="dxa"/>
            <w:tcBorders>
              <w:left w:val="single" w:color="auto" w:sz="4" w:space="0"/>
            </w:tcBorders>
            <w:noWrap w:val="0"/>
            <w:vAlign w:val="bottom"/>
          </w:tcPr>
          <w:p w14:paraId="05161D69">
            <w:pPr>
              <w:spacing w:line="320" w:lineRule="exact"/>
              <w:rPr>
                <w:rFonts w:hint="eastAsia" w:ascii="仿宋" w:hAnsi="仿宋" w:eastAsia="仿宋" w:cs="仿宋"/>
                <w:color w:val="auto"/>
                <w:szCs w:val="28"/>
                <w:highlight w:val="none"/>
              </w:rPr>
            </w:pPr>
          </w:p>
        </w:tc>
      </w:tr>
      <w:tr w14:paraId="25343C6E">
        <w:tblPrEx>
          <w:tblCellMar>
            <w:top w:w="0" w:type="dxa"/>
            <w:left w:w="0" w:type="dxa"/>
            <w:bottom w:w="0" w:type="dxa"/>
            <w:right w:w="0" w:type="dxa"/>
          </w:tblCellMar>
        </w:tblPrEx>
        <w:trPr>
          <w:trHeight w:val="510" w:hRule="atLeast"/>
        </w:trPr>
        <w:tc>
          <w:tcPr>
            <w:tcW w:w="560" w:type="dxa"/>
            <w:tcBorders>
              <w:top w:val="single" w:color="auto" w:sz="4" w:space="0"/>
              <w:left w:val="single" w:color="auto" w:sz="8" w:space="0"/>
              <w:bottom w:val="single" w:color="auto" w:sz="8" w:space="0"/>
            </w:tcBorders>
            <w:noWrap w:val="0"/>
            <w:vAlign w:val="bottom"/>
          </w:tcPr>
          <w:p w14:paraId="6E0158B2">
            <w:pPr>
              <w:spacing w:line="320" w:lineRule="exact"/>
              <w:rPr>
                <w:rFonts w:hint="eastAsia" w:ascii="仿宋" w:hAnsi="仿宋" w:eastAsia="仿宋" w:cs="仿宋"/>
                <w:color w:val="auto"/>
                <w:szCs w:val="28"/>
                <w:highlight w:val="none"/>
              </w:rPr>
            </w:pPr>
          </w:p>
        </w:tc>
        <w:tc>
          <w:tcPr>
            <w:tcW w:w="680" w:type="dxa"/>
            <w:tcBorders>
              <w:top w:val="single" w:color="auto" w:sz="4" w:space="0"/>
              <w:bottom w:val="single" w:color="auto" w:sz="8" w:space="0"/>
            </w:tcBorders>
            <w:noWrap w:val="0"/>
            <w:vAlign w:val="bottom"/>
          </w:tcPr>
          <w:p w14:paraId="17803173">
            <w:pPr>
              <w:spacing w:line="320" w:lineRule="exact"/>
              <w:rPr>
                <w:rFonts w:hint="eastAsia" w:ascii="仿宋" w:hAnsi="仿宋" w:eastAsia="仿宋" w:cs="仿宋"/>
                <w:color w:val="auto"/>
                <w:szCs w:val="28"/>
                <w:highlight w:val="none"/>
              </w:rPr>
            </w:pPr>
          </w:p>
        </w:tc>
        <w:tc>
          <w:tcPr>
            <w:tcW w:w="60" w:type="dxa"/>
            <w:tcBorders>
              <w:top w:val="single" w:color="auto" w:sz="4" w:space="0"/>
              <w:bottom w:val="single" w:color="auto" w:sz="8" w:space="0"/>
              <w:right w:val="single" w:color="auto" w:sz="8" w:space="0"/>
            </w:tcBorders>
            <w:noWrap w:val="0"/>
            <w:vAlign w:val="bottom"/>
          </w:tcPr>
          <w:p w14:paraId="03831651">
            <w:pPr>
              <w:spacing w:line="320" w:lineRule="exact"/>
              <w:rPr>
                <w:rFonts w:hint="eastAsia" w:ascii="仿宋" w:hAnsi="仿宋" w:eastAsia="仿宋" w:cs="仿宋"/>
                <w:color w:val="auto"/>
                <w:szCs w:val="28"/>
                <w:highlight w:val="none"/>
              </w:rPr>
            </w:pPr>
          </w:p>
        </w:tc>
        <w:tc>
          <w:tcPr>
            <w:tcW w:w="1340" w:type="dxa"/>
            <w:tcBorders>
              <w:top w:val="single" w:color="auto" w:sz="4" w:space="0"/>
              <w:bottom w:val="single" w:color="auto" w:sz="8" w:space="0"/>
            </w:tcBorders>
            <w:noWrap w:val="0"/>
            <w:vAlign w:val="bottom"/>
          </w:tcPr>
          <w:p w14:paraId="119F3167">
            <w:pPr>
              <w:spacing w:line="320" w:lineRule="exact"/>
              <w:rPr>
                <w:rFonts w:hint="eastAsia" w:ascii="仿宋" w:hAnsi="仿宋" w:eastAsia="仿宋" w:cs="仿宋"/>
                <w:color w:val="auto"/>
                <w:szCs w:val="28"/>
                <w:highlight w:val="none"/>
              </w:rPr>
            </w:pPr>
          </w:p>
        </w:tc>
        <w:tc>
          <w:tcPr>
            <w:tcW w:w="100" w:type="dxa"/>
            <w:tcBorders>
              <w:top w:val="single" w:color="auto" w:sz="4" w:space="0"/>
              <w:bottom w:val="single" w:color="auto" w:sz="8" w:space="0"/>
            </w:tcBorders>
            <w:noWrap w:val="0"/>
            <w:vAlign w:val="bottom"/>
          </w:tcPr>
          <w:p w14:paraId="0B44B42A">
            <w:pPr>
              <w:spacing w:line="320" w:lineRule="exact"/>
              <w:rPr>
                <w:rFonts w:hint="eastAsia" w:ascii="仿宋" w:hAnsi="仿宋" w:eastAsia="仿宋" w:cs="仿宋"/>
                <w:color w:val="auto"/>
                <w:szCs w:val="28"/>
                <w:highlight w:val="none"/>
              </w:rPr>
            </w:pPr>
          </w:p>
        </w:tc>
        <w:tc>
          <w:tcPr>
            <w:tcW w:w="500" w:type="dxa"/>
            <w:tcBorders>
              <w:top w:val="single" w:color="auto" w:sz="4" w:space="0"/>
              <w:bottom w:val="single" w:color="auto" w:sz="8" w:space="0"/>
            </w:tcBorders>
            <w:noWrap w:val="0"/>
            <w:vAlign w:val="bottom"/>
          </w:tcPr>
          <w:p w14:paraId="0CB08F7F">
            <w:pPr>
              <w:spacing w:line="320" w:lineRule="exact"/>
              <w:rPr>
                <w:rFonts w:hint="eastAsia" w:ascii="仿宋" w:hAnsi="仿宋" w:eastAsia="仿宋" w:cs="仿宋"/>
                <w:color w:val="auto"/>
                <w:szCs w:val="28"/>
                <w:highlight w:val="none"/>
              </w:rPr>
            </w:pPr>
          </w:p>
        </w:tc>
        <w:tc>
          <w:tcPr>
            <w:tcW w:w="540" w:type="dxa"/>
            <w:tcBorders>
              <w:top w:val="single" w:color="auto" w:sz="4" w:space="0"/>
              <w:bottom w:val="single" w:color="auto" w:sz="8" w:space="0"/>
            </w:tcBorders>
            <w:noWrap w:val="0"/>
            <w:vAlign w:val="bottom"/>
          </w:tcPr>
          <w:p w14:paraId="7BBE9B4C">
            <w:pPr>
              <w:spacing w:line="320" w:lineRule="exact"/>
              <w:rPr>
                <w:rFonts w:hint="eastAsia" w:ascii="仿宋" w:hAnsi="仿宋" w:eastAsia="仿宋" w:cs="仿宋"/>
                <w:color w:val="auto"/>
                <w:szCs w:val="28"/>
                <w:highlight w:val="none"/>
              </w:rPr>
            </w:pPr>
          </w:p>
        </w:tc>
        <w:tc>
          <w:tcPr>
            <w:tcW w:w="1036" w:type="dxa"/>
            <w:tcBorders>
              <w:top w:val="single" w:color="auto" w:sz="4" w:space="0"/>
              <w:bottom w:val="single" w:color="auto" w:sz="8" w:space="0"/>
            </w:tcBorders>
            <w:noWrap w:val="0"/>
            <w:vAlign w:val="bottom"/>
          </w:tcPr>
          <w:p w14:paraId="1B8CC263">
            <w:pPr>
              <w:spacing w:line="320" w:lineRule="exact"/>
              <w:rPr>
                <w:rFonts w:hint="eastAsia" w:ascii="仿宋" w:hAnsi="仿宋" w:eastAsia="仿宋" w:cs="仿宋"/>
                <w:color w:val="auto"/>
                <w:szCs w:val="28"/>
                <w:highlight w:val="none"/>
              </w:rPr>
            </w:pPr>
          </w:p>
        </w:tc>
        <w:tc>
          <w:tcPr>
            <w:tcW w:w="324" w:type="dxa"/>
            <w:tcBorders>
              <w:top w:val="single" w:color="auto" w:sz="4" w:space="0"/>
              <w:bottom w:val="single" w:color="auto" w:sz="8" w:space="0"/>
            </w:tcBorders>
            <w:noWrap w:val="0"/>
            <w:vAlign w:val="bottom"/>
          </w:tcPr>
          <w:p w14:paraId="5A88B525">
            <w:pPr>
              <w:spacing w:line="320" w:lineRule="exact"/>
              <w:rPr>
                <w:rFonts w:hint="eastAsia" w:ascii="仿宋" w:hAnsi="仿宋" w:eastAsia="仿宋" w:cs="仿宋"/>
                <w:color w:val="auto"/>
                <w:szCs w:val="28"/>
                <w:highlight w:val="none"/>
              </w:rPr>
            </w:pPr>
          </w:p>
        </w:tc>
        <w:tc>
          <w:tcPr>
            <w:tcW w:w="240" w:type="dxa"/>
            <w:tcBorders>
              <w:top w:val="single" w:color="auto" w:sz="4" w:space="0"/>
              <w:bottom w:val="single" w:color="auto" w:sz="8" w:space="0"/>
              <w:right w:val="single" w:color="auto" w:sz="8" w:space="0"/>
            </w:tcBorders>
            <w:noWrap w:val="0"/>
            <w:vAlign w:val="bottom"/>
          </w:tcPr>
          <w:p w14:paraId="6FBE37D8">
            <w:pPr>
              <w:spacing w:line="320" w:lineRule="exact"/>
              <w:rPr>
                <w:rFonts w:hint="eastAsia" w:ascii="仿宋" w:hAnsi="仿宋" w:eastAsia="仿宋" w:cs="仿宋"/>
                <w:color w:val="auto"/>
                <w:szCs w:val="28"/>
                <w:highlight w:val="none"/>
              </w:rPr>
            </w:pPr>
          </w:p>
        </w:tc>
        <w:tc>
          <w:tcPr>
            <w:tcW w:w="1620" w:type="dxa"/>
            <w:tcBorders>
              <w:top w:val="single" w:color="auto" w:sz="4" w:space="0"/>
              <w:bottom w:val="single" w:color="auto" w:sz="8" w:space="0"/>
            </w:tcBorders>
            <w:noWrap w:val="0"/>
            <w:vAlign w:val="bottom"/>
          </w:tcPr>
          <w:p w14:paraId="49DE069F">
            <w:pPr>
              <w:spacing w:line="320" w:lineRule="exact"/>
              <w:rPr>
                <w:rFonts w:hint="eastAsia" w:ascii="仿宋" w:hAnsi="仿宋" w:eastAsia="仿宋" w:cs="仿宋"/>
                <w:color w:val="auto"/>
                <w:szCs w:val="28"/>
                <w:highlight w:val="none"/>
              </w:rPr>
            </w:pPr>
          </w:p>
        </w:tc>
        <w:tc>
          <w:tcPr>
            <w:tcW w:w="380" w:type="dxa"/>
            <w:tcBorders>
              <w:top w:val="single" w:color="auto" w:sz="4" w:space="0"/>
              <w:bottom w:val="single" w:color="auto" w:sz="8" w:space="0"/>
              <w:right w:val="single" w:color="auto" w:sz="8" w:space="0"/>
            </w:tcBorders>
            <w:noWrap w:val="0"/>
            <w:vAlign w:val="bottom"/>
          </w:tcPr>
          <w:p w14:paraId="7B365874">
            <w:pPr>
              <w:spacing w:line="320" w:lineRule="exact"/>
              <w:rPr>
                <w:rFonts w:hint="eastAsia" w:ascii="仿宋" w:hAnsi="仿宋" w:eastAsia="仿宋" w:cs="仿宋"/>
                <w:color w:val="auto"/>
                <w:szCs w:val="28"/>
                <w:highlight w:val="none"/>
              </w:rPr>
            </w:pPr>
          </w:p>
        </w:tc>
        <w:tc>
          <w:tcPr>
            <w:tcW w:w="1260" w:type="dxa"/>
            <w:tcBorders>
              <w:top w:val="single" w:color="auto" w:sz="4" w:space="0"/>
              <w:bottom w:val="single" w:color="auto" w:sz="8" w:space="0"/>
              <w:right w:val="single" w:color="auto" w:sz="8" w:space="0"/>
            </w:tcBorders>
            <w:noWrap w:val="0"/>
            <w:vAlign w:val="bottom"/>
          </w:tcPr>
          <w:p w14:paraId="0D96A663">
            <w:pPr>
              <w:spacing w:line="320" w:lineRule="exact"/>
              <w:rPr>
                <w:rFonts w:hint="eastAsia" w:ascii="仿宋" w:hAnsi="仿宋" w:eastAsia="仿宋" w:cs="仿宋"/>
                <w:color w:val="auto"/>
                <w:szCs w:val="28"/>
                <w:highlight w:val="none"/>
              </w:rPr>
            </w:pPr>
          </w:p>
        </w:tc>
        <w:tc>
          <w:tcPr>
            <w:tcW w:w="30" w:type="dxa"/>
            <w:noWrap w:val="0"/>
            <w:vAlign w:val="bottom"/>
          </w:tcPr>
          <w:p w14:paraId="30B8B90A">
            <w:pPr>
              <w:spacing w:line="320" w:lineRule="exact"/>
              <w:rPr>
                <w:rFonts w:hint="eastAsia" w:ascii="仿宋" w:hAnsi="仿宋" w:eastAsia="仿宋" w:cs="仿宋"/>
                <w:color w:val="auto"/>
                <w:szCs w:val="28"/>
                <w:highlight w:val="none"/>
              </w:rPr>
            </w:pPr>
          </w:p>
        </w:tc>
      </w:tr>
      <w:tr w14:paraId="462BFD75">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313A847E">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30D227D4">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36D36550">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01DE88EC">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9A87F6E">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3EBE2194">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2741FDAB">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1FEE6F36">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0321549D">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66342E67">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5DEE325F">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7EFD1E32">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4C2F97F2">
            <w:pPr>
              <w:spacing w:line="320" w:lineRule="exact"/>
              <w:rPr>
                <w:rFonts w:hint="eastAsia" w:ascii="仿宋" w:hAnsi="仿宋" w:eastAsia="仿宋" w:cs="仿宋"/>
                <w:color w:val="auto"/>
                <w:szCs w:val="28"/>
                <w:highlight w:val="none"/>
              </w:rPr>
            </w:pPr>
          </w:p>
        </w:tc>
        <w:tc>
          <w:tcPr>
            <w:tcW w:w="30" w:type="dxa"/>
            <w:noWrap w:val="0"/>
            <w:vAlign w:val="bottom"/>
          </w:tcPr>
          <w:p w14:paraId="69014FE6">
            <w:pPr>
              <w:spacing w:line="320" w:lineRule="exact"/>
              <w:rPr>
                <w:rFonts w:hint="eastAsia" w:ascii="仿宋" w:hAnsi="仿宋" w:eastAsia="仿宋" w:cs="仿宋"/>
                <w:color w:val="auto"/>
                <w:szCs w:val="28"/>
                <w:highlight w:val="none"/>
              </w:rPr>
            </w:pPr>
          </w:p>
        </w:tc>
      </w:tr>
      <w:tr w14:paraId="348202A6">
        <w:tblPrEx>
          <w:tblCellMar>
            <w:top w:w="0" w:type="dxa"/>
            <w:left w:w="0" w:type="dxa"/>
            <w:bottom w:w="0" w:type="dxa"/>
            <w:right w:w="0" w:type="dxa"/>
          </w:tblCellMar>
        </w:tblPrEx>
        <w:trPr>
          <w:trHeight w:val="511" w:hRule="atLeast"/>
        </w:trPr>
        <w:tc>
          <w:tcPr>
            <w:tcW w:w="560" w:type="dxa"/>
            <w:tcBorders>
              <w:left w:val="single" w:color="auto" w:sz="8" w:space="0"/>
              <w:bottom w:val="single" w:color="auto" w:sz="8" w:space="0"/>
            </w:tcBorders>
            <w:noWrap w:val="0"/>
            <w:vAlign w:val="bottom"/>
          </w:tcPr>
          <w:p w14:paraId="6790B6C0">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3E0CCE81">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4A6B2E72">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173A0EC3">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54C6D24">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70C154EB">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0732AAE6">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77241CAA">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2790333A">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74BC74A8">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4715697B">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11A707A4">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7D873C54">
            <w:pPr>
              <w:spacing w:line="320" w:lineRule="exact"/>
              <w:rPr>
                <w:rFonts w:hint="eastAsia" w:ascii="仿宋" w:hAnsi="仿宋" w:eastAsia="仿宋" w:cs="仿宋"/>
                <w:color w:val="auto"/>
                <w:szCs w:val="28"/>
                <w:highlight w:val="none"/>
              </w:rPr>
            </w:pPr>
          </w:p>
        </w:tc>
        <w:tc>
          <w:tcPr>
            <w:tcW w:w="30" w:type="dxa"/>
            <w:noWrap w:val="0"/>
            <w:vAlign w:val="bottom"/>
          </w:tcPr>
          <w:p w14:paraId="46DD006B">
            <w:pPr>
              <w:spacing w:line="320" w:lineRule="exact"/>
              <w:rPr>
                <w:rFonts w:hint="eastAsia" w:ascii="仿宋" w:hAnsi="仿宋" w:eastAsia="仿宋" w:cs="仿宋"/>
                <w:color w:val="auto"/>
                <w:szCs w:val="28"/>
                <w:highlight w:val="none"/>
              </w:rPr>
            </w:pPr>
          </w:p>
        </w:tc>
      </w:tr>
      <w:tr w14:paraId="6C273D3E">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07C55289">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67C9FE6B">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270EC83E">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2A44FA41">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03A9D73F">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2FB02A1C">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62ED6497">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08E9E082">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1DB721FA">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21EA4C09">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63015E7C">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2D466D53">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3147583F">
            <w:pPr>
              <w:spacing w:line="320" w:lineRule="exact"/>
              <w:rPr>
                <w:rFonts w:hint="eastAsia" w:ascii="仿宋" w:hAnsi="仿宋" w:eastAsia="仿宋" w:cs="仿宋"/>
                <w:color w:val="auto"/>
                <w:szCs w:val="28"/>
                <w:highlight w:val="none"/>
              </w:rPr>
            </w:pPr>
          </w:p>
        </w:tc>
        <w:tc>
          <w:tcPr>
            <w:tcW w:w="30" w:type="dxa"/>
            <w:noWrap w:val="0"/>
            <w:vAlign w:val="bottom"/>
          </w:tcPr>
          <w:p w14:paraId="4132F1F0">
            <w:pPr>
              <w:spacing w:line="320" w:lineRule="exact"/>
              <w:rPr>
                <w:rFonts w:hint="eastAsia" w:ascii="仿宋" w:hAnsi="仿宋" w:eastAsia="仿宋" w:cs="仿宋"/>
                <w:color w:val="auto"/>
                <w:szCs w:val="28"/>
                <w:highlight w:val="none"/>
              </w:rPr>
            </w:pPr>
          </w:p>
        </w:tc>
      </w:tr>
      <w:tr w14:paraId="5DBA2DDE">
        <w:tblPrEx>
          <w:tblCellMar>
            <w:top w:w="0" w:type="dxa"/>
            <w:left w:w="0" w:type="dxa"/>
            <w:bottom w:w="0" w:type="dxa"/>
            <w:right w:w="0" w:type="dxa"/>
          </w:tblCellMar>
        </w:tblPrEx>
        <w:trPr>
          <w:trHeight w:val="508" w:hRule="atLeast"/>
        </w:trPr>
        <w:tc>
          <w:tcPr>
            <w:tcW w:w="560" w:type="dxa"/>
            <w:tcBorders>
              <w:left w:val="single" w:color="auto" w:sz="8" w:space="0"/>
              <w:bottom w:val="single" w:color="auto" w:sz="8" w:space="0"/>
            </w:tcBorders>
            <w:noWrap w:val="0"/>
            <w:vAlign w:val="bottom"/>
          </w:tcPr>
          <w:p w14:paraId="30FDFD48">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7A085F2E">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40993C8E">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1BF62AAA">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1AFE12D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4180B15D">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375DCBF3">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07AA115E">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69FE4E45">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2BE0F189">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016162B2">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5EC17D13">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51D9F1C8">
            <w:pPr>
              <w:spacing w:line="320" w:lineRule="exact"/>
              <w:rPr>
                <w:rFonts w:hint="eastAsia" w:ascii="仿宋" w:hAnsi="仿宋" w:eastAsia="仿宋" w:cs="仿宋"/>
                <w:color w:val="auto"/>
                <w:szCs w:val="28"/>
                <w:highlight w:val="none"/>
              </w:rPr>
            </w:pPr>
          </w:p>
        </w:tc>
        <w:tc>
          <w:tcPr>
            <w:tcW w:w="30" w:type="dxa"/>
            <w:noWrap w:val="0"/>
            <w:vAlign w:val="bottom"/>
          </w:tcPr>
          <w:p w14:paraId="51EEB582">
            <w:pPr>
              <w:spacing w:line="320" w:lineRule="exact"/>
              <w:rPr>
                <w:rFonts w:hint="eastAsia" w:ascii="仿宋" w:hAnsi="仿宋" w:eastAsia="仿宋" w:cs="仿宋"/>
                <w:color w:val="auto"/>
                <w:szCs w:val="28"/>
                <w:highlight w:val="none"/>
              </w:rPr>
            </w:pPr>
          </w:p>
        </w:tc>
      </w:tr>
      <w:tr w14:paraId="16452E45">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607FFAAC">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1959288B">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2C4DC4CD">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6DD98402">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588265E6">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682FB406">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0C925B59">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3EF21373">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6557571E">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7108B674">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42DA53BB">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1816E88C">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25E9174A">
            <w:pPr>
              <w:spacing w:line="320" w:lineRule="exact"/>
              <w:rPr>
                <w:rFonts w:hint="eastAsia" w:ascii="仿宋" w:hAnsi="仿宋" w:eastAsia="仿宋" w:cs="仿宋"/>
                <w:color w:val="auto"/>
                <w:szCs w:val="28"/>
                <w:highlight w:val="none"/>
              </w:rPr>
            </w:pPr>
          </w:p>
        </w:tc>
        <w:tc>
          <w:tcPr>
            <w:tcW w:w="30" w:type="dxa"/>
            <w:noWrap w:val="0"/>
            <w:vAlign w:val="bottom"/>
          </w:tcPr>
          <w:p w14:paraId="7DDC2CD8">
            <w:pPr>
              <w:spacing w:line="320" w:lineRule="exact"/>
              <w:rPr>
                <w:rFonts w:hint="eastAsia" w:ascii="仿宋" w:hAnsi="仿宋" w:eastAsia="仿宋" w:cs="仿宋"/>
                <w:color w:val="auto"/>
                <w:szCs w:val="28"/>
                <w:highlight w:val="none"/>
              </w:rPr>
            </w:pPr>
          </w:p>
        </w:tc>
      </w:tr>
      <w:tr w14:paraId="2357892F">
        <w:tblPrEx>
          <w:tblCellMar>
            <w:top w:w="0" w:type="dxa"/>
            <w:left w:w="0" w:type="dxa"/>
            <w:bottom w:w="0" w:type="dxa"/>
            <w:right w:w="0" w:type="dxa"/>
          </w:tblCellMar>
        </w:tblPrEx>
        <w:trPr>
          <w:trHeight w:val="510" w:hRule="atLeast"/>
        </w:trPr>
        <w:tc>
          <w:tcPr>
            <w:tcW w:w="560" w:type="dxa"/>
            <w:tcBorders>
              <w:left w:val="single" w:color="auto" w:sz="8" w:space="0"/>
              <w:bottom w:val="single" w:color="auto" w:sz="8" w:space="0"/>
            </w:tcBorders>
            <w:noWrap w:val="0"/>
            <w:vAlign w:val="bottom"/>
          </w:tcPr>
          <w:p w14:paraId="5C3AE481">
            <w:pPr>
              <w:spacing w:line="320" w:lineRule="exact"/>
              <w:rPr>
                <w:rFonts w:hint="eastAsia" w:ascii="仿宋" w:hAnsi="仿宋" w:eastAsia="仿宋" w:cs="仿宋"/>
                <w:color w:val="auto"/>
                <w:szCs w:val="28"/>
                <w:highlight w:val="none"/>
              </w:rPr>
            </w:pPr>
          </w:p>
        </w:tc>
        <w:tc>
          <w:tcPr>
            <w:tcW w:w="680" w:type="dxa"/>
            <w:tcBorders>
              <w:bottom w:val="single" w:color="auto" w:sz="8" w:space="0"/>
            </w:tcBorders>
            <w:noWrap w:val="0"/>
            <w:vAlign w:val="bottom"/>
          </w:tcPr>
          <w:p w14:paraId="5439A6B4">
            <w:pPr>
              <w:spacing w:line="320" w:lineRule="exact"/>
              <w:rPr>
                <w:rFonts w:hint="eastAsia" w:ascii="仿宋" w:hAnsi="仿宋" w:eastAsia="仿宋" w:cs="仿宋"/>
                <w:color w:val="auto"/>
                <w:szCs w:val="28"/>
                <w:highlight w:val="none"/>
              </w:rPr>
            </w:pPr>
          </w:p>
        </w:tc>
        <w:tc>
          <w:tcPr>
            <w:tcW w:w="60" w:type="dxa"/>
            <w:tcBorders>
              <w:bottom w:val="single" w:color="auto" w:sz="8" w:space="0"/>
              <w:right w:val="single" w:color="auto" w:sz="8" w:space="0"/>
            </w:tcBorders>
            <w:noWrap w:val="0"/>
            <w:vAlign w:val="bottom"/>
          </w:tcPr>
          <w:p w14:paraId="6E6DCDA6">
            <w:pPr>
              <w:spacing w:line="320" w:lineRule="exact"/>
              <w:rPr>
                <w:rFonts w:hint="eastAsia" w:ascii="仿宋" w:hAnsi="仿宋" w:eastAsia="仿宋" w:cs="仿宋"/>
                <w:color w:val="auto"/>
                <w:szCs w:val="28"/>
                <w:highlight w:val="none"/>
              </w:rPr>
            </w:pPr>
          </w:p>
        </w:tc>
        <w:tc>
          <w:tcPr>
            <w:tcW w:w="1340" w:type="dxa"/>
            <w:tcBorders>
              <w:bottom w:val="single" w:color="auto" w:sz="8" w:space="0"/>
            </w:tcBorders>
            <w:noWrap w:val="0"/>
            <w:vAlign w:val="bottom"/>
          </w:tcPr>
          <w:p w14:paraId="2CB8C4F6">
            <w:pPr>
              <w:spacing w:line="320" w:lineRule="exact"/>
              <w:rPr>
                <w:rFonts w:hint="eastAsia" w:ascii="仿宋" w:hAnsi="仿宋" w:eastAsia="仿宋" w:cs="仿宋"/>
                <w:color w:val="auto"/>
                <w:szCs w:val="28"/>
                <w:highlight w:val="none"/>
              </w:rPr>
            </w:pPr>
          </w:p>
        </w:tc>
        <w:tc>
          <w:tcPr>
            <w:tcW w:w="100" w:type="dxa"/>
            <w:tcBorders>
              <w:bottom w:val="single" w:color="auto" w:sz="8" w:space="0"/>
            </w:tcBorders>
            <w:noWrap w:val="0"/>
            <w:vAlign w:val="bottom"/>
          </w:tcPr>
          <w:p w14:paraId="22761A88">
            <w:pPr>
              <w:spacing w:line="320" w:lineRule="exact"/>
              <w:rPr>
                <w:rFonts w:hint="eastAsia" w:ascii="仿宋" w:hAnsi="仿宋" w:eastAsia="仿宋" w:cs="仿宋"/>
                <w:color w:val="auto"/>
                <w:szCs w:val="28"/>
                <w:highlight w:val="none"/>
              </w:rPr>
            </w:pPr>
          </w:p>
        </w:tc>
        <w:tc>
          <w:tcPr>
            <w:tcW w:w="500" w:type="dxa"/>
            <w:tcBorders>
              <w:bottom w:val="single" w:color="auto" w:sz="8" w:space="0"/>
            </w:tcBorders>
            <w:noWrap w:val="0"/>
            <w:vAlign w:val="bottom"/>
          </w:tcPr>
          <w:p w14:paraId="0D40D845">
            <w:pPr>
              <w:spacing w:line="320" w:lineRule="exact"/>
              <w:rPr>
                <w:rFonts w:hint="eastAsia" w:ascii="仿宋" w:hAnsi="仿宋" w:eastAsia="仿宋" w:cs="仿宋"/>
                <w:color w:val="auto"/>
                <w:szCs w:val="28"/>
                <w:highlight w:val="none"/>
              </w:rPr>
            </w:pPr>
          </w:p>
        </w:tc>
        <w:tc>
          <w:tcPr>
            <w:tcW w:w="540" w:type="dxa"/>
            <w:tcBorders>
              <w:bottom w:val="single" w:color="auto" w:sz="8" w:space="0"/>
            </w:tcBorders>
            <w:noWrap w:val="0"/>
            <w:vAlign w:val="bottom"/>
          </w:tcPr>
          <w:p w14:paraId="45FE110F">
            <w:pPr>
              <w:spacing w:line="320" w:lineRule="exact"/>
              <w:rPr>
                <w:rFonts w:hint="eastAsia" w:ascii="仿宋" w:hAnsi="仿宋" w:eastAsia="仿宋" w:cs="仿宋"/>
                <w:color w:val="auto"/>
                <w:szCs w:val="28"/>
                <w:highlight w:val="none"/>
              </w:rPr>
            </w:pPr>
          </w:p>
        </w:tc>
        <w:tc>
          <w:tcPr>
            <w:tcW w:w="1036" w:type="dxa"/>
            <w:tcBorders>
              <w:bottom w:val="single" w:color="auto" w:sz="8" w:space="0"/>
            </w:tcBorders>
            <w:noWrap w:val="0"/>
            <w:vAlign w:val="bottom"/>
          </w:tcPr>
          <w:p w14:paraId="25A99348">
            <w:pPr>
              <w:spacing w:line="320" w:lineRule="exact"/>
              <w:rPr>
                <w:rFonts w:hint="eastAsia" w:ascii="仿宋" w:hAnsi="仿宋" w:eastAsia="仿宋" w:cs="仿宋"/>
                <w:color w:val="auto"/>
                <w:szCs w:val="28"/>
                <w:highlight w:val="none"/>
              </w:rPr>
            </w:pPr>
          </w:p>
        </w:tc>
        <w:tc>
          <w:tcPr>
            <w:tcW w:w="324" w:type="dxa"/>
            <w:tcBorders>
              <w:bottom w:val="single" w:color="auto" w:sz="8" w:space="0"/>
            </w:tcBorders>
            <w:noWrap w:val="0"/>
            <w:vAlign w:val="bottom"/>
          </w:tcPr>
          <w:p w14:paraId="73DAEA36">
            <w:pPr>
              <w:spacing w:line="320" w:lineRule="exact"/>
              <w:rPr>
                <w:rFonts w:hint="eastAsia" w:ascii="仿宋" w:hAnsi="仿宋" w:eastAsia="仿宋" w:cs="仿宋"/>
                <w:color w:val="auto"/>
                <w:szCs w:val="28"/>
                <w:highlight w:val="none"/>
              </w:rPr>
            </w:pPr>
          </w:p>
        </w:tc>
        <w:tc>
          <w:tcPr>
            <w:tcW w:w="240" w:type="dxa"/>
            <w:tcBorders>
              <w:bottom w:val="single" w:color="auto" w:sz="8" w:space="0"/>
              <w:right w:val="single" w:color="auto" w:sz="8" w:space="0"/>
            </w:tcBorders>
            <w:noWrap w:val="0"/>
            <w:vAlign w:val="bottom"/>
          </w:tcPr>
          <w:p w14:paraId="4E945B75">
            <w:pPr>
              <w:spacing w:line="320" w:lineRule="exact"/>
              <w:rPr>
                <w:rFonts w:hint="eastAsia" w:ascii="仿宋" w:hAnsi="仿宋" w:eastAsia="仿宋" w:cs="仿宋"/>
                <w:color w:val="auto"/>
                <w:szCs w:val="28"/>
                <w:highlight w:val="none"/>
              </w:rPr>
            </w:pPr>
          </w:p>
        </w:tc>
        <w:tc>
          <w:tcPr>
            <w:tcW w:w="1620" w:type="dxa"/>
            <w:tcBorders>
              <w:bottom w:val="single" w:color="auto" w:sz="8" w:space="0"/>
            </w:tcBorders>
            <w:noWrap w:val="0"/>
            <w:vAlign w:val="bottom"/>
          </w:tcPr>
          <w:p w14:paraId="25007CF4">
            <w:pPr>
              <w:spacing w:line="320" w:lineRule="exact"/>
              <w:rPr>
                <w:rFonts w:hint="eastAsia" w:ascii="仿宋" w:hAnsi="仿宋" w:eastAsia="仿宋" w:cs="仿宋"/>
                <w:color w:val="auto"/>
                <w:szCs w:val="28"/>
                <w:highlight w:val="none"/>
              </w:rPr>
            </w:pPr>
          </w:p>
        </w:tc>
        <w:tc>
          <w:tcPr>
            <w:tcW w:w="380" w:type="dxa"/>
            <w:tcBorders>
              <w:bottom w:val="single" w:color="auto" w:sz="8" w:space="0"/>
              <w:right w:val="single" w:color="auto" w:sz="8" w:space="0"/>
            </w:tcBorders>
            <w:noWrap w:val="0"/>
            <w:vAlign w:val="bottom"/>
          </w:tcPr>
          <w:p w14:paraId="6043FE1B">
            <w:pPr>
              <w:spacing w:line="320" w:lineRule="exact"/>
              <w:rPr>
                <w:rFonts w:hint="eastAsia" w:ascii="仿宋" w:hAnsi="仿宋" w:eastAsia="仿宋" w:cs="仿宋"/>
                <w:color w:val="auto"/>
                <w:szCs w:val="28"/>
                <w:highlight w:val="none"/>
              </w:rPr>
            </w:pPr>
          </w:p>
        </w:tc>
        <w:tc>
          <w:tcPr>
            <w:tcW w:w="1260" w:type="dxa"/>
            <w:tcBorders>
              <w:bottom w:val="single" w:color="auto" w:sz="8" w:space="0"/>
              <w:right w:val="single" w:color="auto" w:sz="8" w:space="0"/>
            </w:tcBorders>
            <w:noWrap w:val="0"/>
            <w:vAlign w:val="bottom"/>
          </w:tcPr>
          <w:p w14:paraId="401F3341">
            <w:pPr>
              <w:spacing w:line="320" w:lineRule="exact"/>
              <w:rPr>
                <w:rFonts w:hint="eastAsia" w:ascii="仿宋" w:hAnsi="仿宋" w:eastAsia="仿宋" w:cs="仿宋"/>
                <w:color w:val="auto"/>
                <w:szCs w:val="28"/>
                <w:highlight w:val="none"/>
              </w:rPr>
            </w:pPr>
          </w:p>
        </w:tc>
        <w:tc>
          <w:tcPr>
            <w:tcW w:w="30" w:type="dxa"/>
            <w:tcBorders>
              <w:bottom w:val="single" w:color="auto" w:sz="8" w:space="0"/>
            </w:tcBorders>
            <w:noWrap w:val="0"/>
            <w:vAlign w:val="bottom"/>
          </w:tcPr>
          <w:p w14:paraId="0209662A">
            <w:pPr>
              <w:spacing w:line="320" w:lineRule="exact"/>
              <w:rPr>
                <w:rFonts w:hint="eastAsia" w:ascii="仿宋" w:hAnsi="仿宋" w:eastAsia="仿宋" w:cs="仿宋"/>
                <w:color w:val="auto"/>
                <w:szCs w:val="28"/>
                <w:highlight w:val="none"/>
              </w:rPr>
            </w:pPr>
          </w:p>
        </w:tc>
      </w:tr>
      <w:tr w14:paraId="2210F90D">
        <w:tblPrEx>
          <w:tblCellMar>
            <w:top w:w="0" w:type="dxa"/>
            <w:left w:w="0" w:type="dxa"/>
            <w:bottom w:w="0" w:type="dxa"/>
            <w:right w:w="0" w:type="dxa"/>
          </w:tblCellMar>
        </w:tblPrEx>
        <w:trPr>
          <w:trHeight w:val="414"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008E4A6B">
            <w:pPr>
              <w:spacing w:line="320" w:lineRule="exact"/>
              <w:ind w:right="454"/>
              <w:jc w:val="center"/>
              <w:rPr>
                <w:rFonts w:hint="eastAsia" w:ascii="仿宋" w:hAnsi="仿宋" w:eastAsia="仿宋" w:cs="仿宋"/>
                <w:color w:val="auto"/>
                <w:szCs w:val="28"/>
                <w:highlight w:val="none"/>
              </w:rPr>
            </w:pPr>
            <w:r>
              <w:rPr>
                <w:rFonts w:hint="eastAsia" w:ascii="仿宋" w:hAnsi="仿宋" w:eastAsia="仿宋" w:cs="仿宋"/>
                <w:color w:val="auto"/>
                <w:w w:val="99"/>
                <w:szCs w:val="28"/>
                <w:highlight w:val="none"/>
              </w:rPr>
              <w:t>获奖情况</w:t>
            </w:r>
          </w:p>
        </w:tc>
        <w:tc>
          <w:tcPr>
            <w:tcW w:w="600" w:type="dxa"/>
            <w:gridSpan w:val="2"/>
            <w:tcBorders>
              <w:top w:val="single" w:color="auto" w:sz="8" w:space="0"/>
              <w:bottom w:val="single" w:color="auto" w:sz="8" w:space="0"/>
            </w:tcBorders>
            <w:noWrap w:val="0"/>
            <w:vAlign w:val="bottom"/>
          </w:tcPr>
          <w:p w14:paraId="7ABECC66">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5355CB9C">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0175E3FD">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12FA729B">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4CD1CF07">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7D2114EC">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58430D39">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1A67B083">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0997235D">
            <w:pPr>
              <w:spacing w:line="320" w:lineRule="exact"/>
              <w:rPr>
                <w:rFonts w:hint="eastAsia" w:ascii="仿宋" w:hAnsi="仿宋" w:eastAsia="仿宋" w:cs="仿宋"/>
                <w:color w:val="auto"/>
                <w:szCs w:val="28"/>
                <w:highlight w:val="none"/>
              </w:rPr>
            </w:pPr>
          </w:p>
        </w:tc>
      </w:tr>
      <w:tr w14:paraId="754F9C9D">
        <w:tblPrEx>
          <w:tblCellMar>
            <w:top w:w="0" w:type="dxa"/>
            <w:left w:w="0" w:type="dxa"/>
            <w:bottom w:w="0" w:type="dxa"/>
            <w:right w:w="0" w:type="dxa"/>
          </w:tblCellMar>
        </w:tblPrEx>
        <w:trPr>
          <w:trHeight w:val="721"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2BD9912F">
            <w:pPr>
              <w:spacing w:line="320" w:lineRule="exact"/>
              <w:ind w:right="454"/>
              <w:rPr>
                <w:rFonts w:hint="eastAsia" w:ascii="仿宋" w:hAnsi="仿宋" w:eastAsia="仿宋" w:cs="仿宋"/>
                <w:color w:val="auto"/>
                <w:szCs w:val="28"/>
                <w:highlight w:val="none"/>
              </w:rPr>
            </w:pPr>
            <w:r>
              <w:rPr>
                <w:rFonts w:hint="eastAsia" w:ascii="仿宋" w:hAnsi="仿宋" w:eastAsia="仿宋" w:cs="仿宋"/>
                <w:color w:val="auto"/>
                <w:szCs w:val="28"/>
                <w:highlight w:val="none"/>
              </w:rPr>
              <w:t>目前承担的任务</w:t>
            </w:r>
          </w:p>
        </w:tc>
        <w:tc>
          <w:tcPr>
            <w:tcW w:w="600" w:type="dxa"/>
            <w:gridSpan w:val="2"/>
            <w:tcBorders>
              <w:top w:val="single" w:color="auto" w:sz="8" w:space="0"/>
              <w:bottom w:val="single" w:color="auto" w:sz="8" w:space="0"/>
            </w:tcBorders>
            <w:noWrap w:val="0"/>
            <w:vAlign w:val="bottom"/>
          </w:tcPr>
          <w:p w14:paraId="6145E75B">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2311C2D1">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3643D293">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14E01326">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544A3A70">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2C514BDA">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7CEB56C0">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2A36DD61">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47BC1FC4">
            <w:pPr>
              <w:spacing w:line="320" w:lineRule="exact"/>
              <w:rPr>
                <w:rFonts w:hint="eastAsia" w:ascii="仿宋" w:hAnsi="仿宋" w:eastAsia="仿宋" w:cs="仿宋"/>
                <w:color w:val="auto"/>
                <w:szCs w:val="28"/>
                <w:highlight w:val="none"/>
              </w:rPr>
            </w:pPr>
          </w:p>
        </w:tc>
      </w:tr>
      <w:tr w14:paraId="344A3301">
        <w:tblPrEx>
          <w:tblCellMar>
            <w:top w:w="0" w:type="dxa"/>
            <w:left w:w="0" w:type="dxa"/>
            <w:bottom w:w="0" w:type="dxa"/>
            <w:right w:w="0" w:type="dxa"/>
          </w:tblCellMar>
        </w:tblPrEx>
        <w:trPr>
          <w:trHeight w:val="721" w:hRule="atLeast"/>
        </w:trPr>
        <w:tc>
          <w:tcPr>
            <w:tcW w:w="2640" w:type="dxa"/>
            <w:gridSpan w:val="4"/>
            <w:tcBorders>
              <w:top w:val="single" w:color="auto" w:sz="8" w:space="0"/>
              <w:left w:val="single" w:color="auto" w:sz="8" w:space="0"/>
              <w:bottom w:val="single" w:color="auto" w:sz="8" w:space="0"/>
              <w:right w:val="single" w:color="auto" w:sz="8" w:space="0"/>
            </w:tcBorders>
            <w:noWrap w:val="0"/>
            <w:vAlign w:val="bottom"/>
          </w:tcPr>
          <w:p w14:paraId="009C966E">
            <w:pPr>
              <w:spacing w:line="320" w:lineRule="exact"/>
              <w:ind w:right="74"/>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备注</w:t>
            </w:r>
          </w:p>
        </w:tc>
        <w:tc>
          <w:tcPr>
            <w:tcW w:w="100" w:type="dxa"/>
            <w:tcBorders>
              <w:top w:val="single" w:color="auto" w:sz="8" w:space="0"/>
              <w:bottom w:val="single" w:color="auto" w:sz="8" w:space="0"/>
            </w:tcBorders>
            <w:noWrap w:val="0"/>
            <w:vAlign w:val="bottom"/>
          </w:tcPr>
          <w:p w14:paraId="2B713306">
            <w:pPr>
              <w:spacing w:line="320" w:lineRule="exact"/>
              <w:rPr>
                <w:rFonts w:hint="eastAsia" w:ascii="仿宋" w:hAnsi="仿宋" w:eastAsia="仿宋" w:cs="仿宋"/>
                <w:color w:val="auto"/>
                <w:szCs w:val="28"/>
                <w:highlight w:val="none"/>
              </w:rPr>
            </w:pPr>
          </w:p>
        </w:tc>
        <w:tc>
          <w:tcPr>
            <w:tcW w:w="500" w:type="dxa"/>
            <w:tcBorders>
              <w:top w:val="single" w:color="auto" w:sz="8" w:space="0"/>
              <w:bottom w:val="single" w:color="auto" w:sz="8" w:space="0"/>
            </w:tcBorders>
            <w:noWrap w:val="0"/>
            <w:vAlign w:val="bottom"/>
          </w:tcPr>
          <w:p w14:paraId="7F69ACB1">
            <w:pPr>
              <w:spacing w:line="320" w:lineRule="exact"/>
              <w:rPr>
                <w:rFonts w:hint="eastAsia" w:ascii="仿宋" w:hAnsi="仿宋" w:eastAsia="仿宋" w:cs="仿宋"/>
                <w:color w:val="auto"/>
                <w:szCs w:val="28"/>
                <w:highlight w:val="none"/>
              </w:rPr>
            </w:pPr>
          </w:p>
        </w:tc>
        <w:tc>
          <w:tcPr>
            <w:tcW w:w="540" w:type="dxa"/>
            <w:tcBorders>
              <w:top w:val="single" w:color="auto" w:sz="8" w:space="0"/>
              <w:bottom w:val="single" w:color="auto" w:sz="8" w:space="0"/>
            </w:tcBorders>
            <w:noWrap w:val="0"/>
            <w:vAlign w:val="bottom"/>
          </w:tcPr>
          <w:p w14:paraId="14C72287">
            <w:pPr>
              <w:spacing w:line="320" w:lineRule="exact"/>
              <w:rPr>
                <w:rFonts w:hint="eastAsia" w:ascii="仿宋" w:hAnsi="仿宋" w:eastAsia="仿宋" w:cs="仿宋"/>
                <w:color w:val="auto"/>
                <w:szCs w:val="28"/>
                <w:highlight w:val="none"/>
              </w:rPr>
            </w:pPr>
          </w:p>
        </w:tc>
        <w:tc>
          <w:tcPr>
            <w:tcW w:w="1036" w:type="dxa"/>
            <w:tcBorders>
              <w:top w:val="single" w:color="auto" w:sz="8" w:space="0"/>
              <w:bottom w:val="single" w:color="auto" w:sz="8" w:space="0"/>
            </w:tcBorders>
            <w:noWrap w:val="0"/>
            <w:vAlign w:val="bottom"/>
          </w:tcPr>
          <w:p w14:paraId="23313C89">
            <w:pPr>
              <w:spacing w:line="320" w:lineRule="exact"/>
              <w:rPr>
                <w:rFonts w:hint="eastAsia" w:ascii="仿宋" w:hAnsi="仿宋" w:eastAsia="仿宋" w:cs="仿宋"/>
                <w:color w:val="auto"/>
                <w:szCs w:val="28"/>
                <w:highlight w:val="none"/>
              </w:rPr>
            </w:pPr>
          </w:p>
        </w:tc>
        <w:tc>
          <w:tcPr>
            <w:tcW w:w="324" w:type="dxa"/>
            <w:tcBorders>
              <w:top w:val="single" w:color="auto" w:sz="8" w:space="0"/>
              <w:bottom w:val="single" w:color="auto" w:sz="8" w:space="0"/>
            </w:tcBorders>
            <w:noWrap w:val="0"/>
            <w:vAlign w:val="bottom"/>
          </w:tcPr>
          <w:p w14:paraId="58E93B53">
            <w:pPr>
              <w:spacing w:line="320" w:lineRule="exact"/>
              <w:rPr>
                <w:rFonts w:hint="eastAsia" w:ascii="仿宋" w:hAnsi="仿宋" w:eastAsia="仿宋" w:cs="仿宋"/>
                <w:color w:val="auto"/>
                <w:szCs w:val="28"/>
                <w:highlight w:val="none"/>
              </w:rPr>
            </w:pPr>
          </w:p>
        </w:tc>
        <w:tc>
          <w:tcPr>
            <w:tcW w:w="240" w:type="dxa"/>
            <w:tcBorders>
              <w:top w:val="single" w:color="auto" w:sz="8" w:space="0"/>
              <w:bottom w:val="single" w:color="auto" w:sz="8" w:space="0"/>
            </w:tcBorders>
            <w:noWrap w:val="0"/>
            <w:vAlign w:val="bottom"/>
          </w:tcPr>
          <w:p w14:paraId="40247684">
            <w:pPr>
              <w:spacing w:line="320" w:lineRule="exact"/>
              <w:rPr>
                <w:rFonts w:hint="eastAsia" w:ascii="仿宋" w:hAnsi="仿宋" w:eastAsia="仿宋" w:cs="仿宋"/>
                <w:color w:val="auto"/>
                <w:szCs w:val="28"/>
                <w:highlight w:val="none"/>
              </w:rPr>
            </w:pPr>
          </w:p>
        </w:tc>
        <w:tc>
          <w:tcPr>
            <w:tcW w:w="1620" w:type="dxa"/>
            <w:tcBorders>
              <w:top w:val="single" w:color="auto" w:sz="8" w:space="0"/>
              <w:bottom w:val="single" w:color="auto" w:sz="8" w:space="0"/>
            </w:tcBorders>
            <w:noWrap w:val="0"/>
            <w:vAlign w:val="bottom"/>
          </w:tcPr>
          <w:p w14:paraId="4F708FD0">
            <w:pPr>
              <w:spacing w:line="320" w:lineRule="exact"/>
              <w:rPr>
                <w:rFonts w:hint="eastAsia" w:ascii="仿宋" w:hAnsi="仿宋" w:eastAsia="仿宋" w:cs="仿宋"/>
                <w:color w:val="auto"/>
                <w:szCs w:val="28"/>
                <w:highlight w:val="none"/>
              </w:rPr>
            </w:pPr>
          </w:p>
        </w:tc>
        <w:tc>
          <w:tcPr>
            <w:tcW w:w="380" w:type="dxa"/>
            <w:tcBorders>
              <w:top w:val="single" w:color="auto" w:sz="8" w:space="0"/>
              <w:bottom w:val="single" w:color="auto" w:sz="8" w:space="0"/>
            </w:tcBorders>
            <w:noWrap w:val="0"/>
            <w:vAlign w:val="bottom"/>
          </w:tcPr>
          <w:p w14:paraId="32E72ADE">
            <w:pPr>
              <w:spacing w:line="320" w:lineRule="exact"/>
              <w:rPr>
                <w:rFonts w:hint="eastAsia" w:ascii="仿宋" w:hAnsi="仿宋" w:eastAsia="仿宋" w:cs="仿宋"/>
                <w:color w:val="auto"/>
                <w:szCs w:val="28"/>
                <w:highlight w:val="none"/>
              </w:rPr>
            </w:pPr>
          </w:p>
        </w:tc>
        <w:tc>
          <w:tcPr>
            <w:tcW w:w="1260" w:type="dxa"/>
            <w:tcBorders>
              <w:top w:val="single" w:color="auto" w:sz="8" w:space="0"/>
              <w:bottom w:val="single" w:color="auto" w:sz="8" w:space="0"/>
              <w:right w:val="single" w:color="auto" w:sz="8" w:space="0"/>
            </w:tcBorders>
            <w:noWrap w:val="0"/>
            <w:vAlign w:val="bottom"/>
          </w:tcPr>
          <w:p w14:paraId="110202C2">
            <w:pPr>
              <w:spacing w:line="320" w:lineRule="exact"/>
              <w:rPr>
                <w:rFonts w:hint="eastAsia" w:ascii="仿宋" w:hAnsi="仿宋" w:eastAsia="仿宋" w:cs="仿宋"/>
                <w:color w:val="auto"/>
                <w:szCs w:val="28"/>
                <w:highlight w:val="none"/>
              </w:rPr>
            </w:pPr>
          </w:p>
        </w:tc>
        <w:tc>
          <w:tcPr>
            <w:tcW w:w="30" w:type="dxa"/>
            <w:tcBorders>
              <w:top w:val="single" w:color="auto" w:sz="8" w:space="0"/>
              <w:bottom w:val="single" w:color="auto" w:sz="8" w:space="0"/>
            </w:tcBorders>
            <w:noWrap w:val="0"/>
            <w:vAlign w:val="bottom"/>
          </w:tcPr>
          <w:p w14:paraId="339105F6">
            <w:pPr>
              <w:spacing w:line="320" w:lineRule="exact"/>
              <w:rPr>
                <w:rFonts w:hint="eastAsia" w:ascii="仿宋" w:hAnsi="仿宋" w:eastAsia="仿宋" w:cs="仿宋"/>
                <w:color w:val="auto"/>
                <w:szCs w:val="28"/>
                <w:highlight w:val="none"/>
              </w:rPr>
            </w:pPr>
          </w:p>
        </w:tc>
      </w:tr>
    </w:tbl>
    <w:p w14:paraId="09A0FA6F">
      <w:pPr>
        <w:spacing w:line="320" w:lineRule="exact"/>
        <w:rPr>
          <w:rFonts w:hint="eastAsia" w:ascii="仿宋" w:hAnsi="仿宋" w:eastAsia="仿宋" w:cs="仿宋"/>
          <w:color w:val="auto"/>
          <w:szCs w:val="28"/>
          <w:highlight w:val="none"/>
        </w:rPr>
      </w:pPr>
    </w:p>
    <w:p w14:paraId="0C6C80F4">
      <w:pPr>
        <w:spacing w:line="400" w:lineRule="exact"/>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注：1.本表应填写项目负责人相关情况。</w:t>
      </w:r>
    </w:p>
    <w:p w14:paraId="6614E478">
      <w:pPr>
        <w:spacing w:line="320" w:lineRule="exact"/>
        <w:rPr>
          <w:rFonts w:hint="eastAsia" w:ascii="仿宋" w:hAnsi="仿宋" w:eastAsia="仿宋" w:cs="仿宋"/>
          <w:color w:val="auto"/>
          <w:szCs w:val="28"/>
          <w:highlight w:val="none"/>
        </w:rPr>
      </w:pPr>
      <w:r>
        <w:rPr>
          <w:rFonts w:hint="eastAsia" w:ascii="仿宋" w:hAnsi="仿宋" w:eastAsia="仿宋" w:cs="仿宋"/>
          <w:color w:val="auto"/>
          <w:sz w:val="21"/>
          <w:szCs w:val="21"/>
          <w:highlight w:val="none"/>
        </w:rPr>
        <w:t>2.拟派本项目人员须为本单位人员，均需提供由社保部门出具并盖章的最近六个月由该</w:t>
      </w:r>
      <w:r>
        <w:rPr>
          <w:rFonts w:hint="eastAsia" w:ascii="仿宋" w:hAnsi="仿宋" w:eastAsia="仿宋" w:cs="仿宋"/>
          <w:color w:val="auto"/>
          <w:sz w:val="21"/>
          <w:szCs w:val="21"/>
          <w:highlight w:val="none"/>
          <w:lang w:val="en-US" w:eastAsia="zh-CN"/>
        </w:rPr>
        <w:t>比选申请</w:t>
      </w:r>
      <w:r>
        <w:rPr>
          <w:rFonts w:hint="eastAsia" w:ascii="仿宋" w:hAnsi="仿宋" w:eastAsia="仿宋" w:cs="仿宋"/>
          <w:color w:val="auto"/>
          <w:sz w:val="21"/>
          <w:szCs w:val="21"/>
          <w:highlight w:val="none"/>
        </w:rPr>
        <w:t>单位为其购买社保的凭证复印件；并提供相关人员身份证、职称证、资格证件复印件</w:t>
      </w:r>
      <w:r>
        <w:rPr>
          <w:rFonts w:hint="eastAsia" w:ascii="仿宋" w:hAnsi="仿宋" w:eastAsia="仿宋" w:cs="仿宋"/>
          <w:color w:val="auto"/>
          <w:sz w:val="21"/>
          <w:szCs w:val="21"/>
          <w:highlight w:val="none"/>
          <w:lang w:val="en-US" w:eastAsia="zh-CN"/>
        </w:rPr>
        <w:t>等</w:t>
      </w:r>
      <w:r>
        <w:rPr>
          <w:rFonts w:hint="eastAsia" w:ascii="仿宋" w:hAnsi="仿宋" w:eastAsia="仿宋" w:cs="仿宋"/>
          <w:color w:val="auto"/>
          <w:sz w:val="21"/>
          <w:szCs w:val="21"/>
          <w:highlight w:val="none"/>
        </w:rPr>
        <w:t>。</w:t>
      </w:r>
    </w:p>
    <w:p w14:paraId="1BE7EB9E">
      <w:pPr>
        <w:spacing w:line="380" w:lineRule="exact"/>
        <w:ind w:right="-53" w:firstLine="360" w:firstLineChars="100"/>
        <w:jc w:val="center"/>
        <w:rPr>
          <w:rFonts w:hint="eastAsia" w:ascii="黑体" w:hAnsi="黑体" w:eastAsia="黑体" w:cs="Arial"/>
          <w:color w:val="auto"/>
          <w:kern w:val="44"/>
          <w:sz w:val="36"/>
          <w:szCs w:val="36"/>
          <w:highlight w:val="none"/>
        </w:rPr>
      </w:pPr>
    </w:p>
    <w:p w14:paraId="3F2CB465">
      <w:pPr>
        <w:spacing w:line="380" w:lineRule="exact"/>
        <w:ind w:right="-53" w:firstLine="360" w:firstLineChars="100"/>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四</w:t>
      </w:r>
      <w:r>
        <w:rPr>
          <w:rFonts w:hint="eastAsia" w:ascii="黑体" w:hAnsi="黑体" w:eastAsia="黑体" w:cs="Arial"/>
          <w:color w:val="auto"/>
          <w:kern w:val="44"/>
          <w:sz w:val="36"/>
          <w:szCs w:val="36"/>
          <w:highlight w:val="none"/>
        </w:rPr>
        <w:t>）拟委任的其他人员情况表</w:t>
      </w:r>
    </w:p>
    <w:p w14:paraId="0D1EF875">
      <w:pPr>
        <w:spacing w:line="320" w:lineRule="exact"/>
        <w:rPr>
          <w:rFonts w:hint="eastAsia" w:ascii="仿宋" w:hAnsi="仿宋" w:eastAsia="仿宋" w:cs="仿宋"/>
          <w:strike/>
          <w:color w:val="auto"/>
          <w:szCs w:val="28"/>
          <w:highlight w:val="none"/>
        </w:rPr>
      </w:pPr>
    </w:p>
    <w:p w14:paraId="05A623C5">
      <w:pPr>
        <w:spacing w:line="320" w:lineRule="exact"/>
        <w:rPr>
          <w:rFonts w:hint="eastAsia" w:ascii="仿宋" w:hAnsi="仿宋" w:eastAsia="仿宋" w:cs="仿宋"/>
          <w:strike/>
          <w:color w:val="auto"/>
          <w:szCs w:val="28"/>
          <w:highlight w:val="none"/>
        </w:rPr>
      </w:pPr>
    </w:p>
    <w:tbl>
      <w:tblPr>
        <w:tblStyle w:val="13"/>
        <w:tblW w:w="8955" w:type="dxa"/>
        <w:tblInd w:w="530" w:type="dxa"/>
        <w:tblLayout w:type="fixed"/>
        <w:tblCellMar>
          <w:top w:w="0" w:type="dxa"/>
          <w:left w:w="0" w:type="dxa"/>
          <w:bottom w:w="0" w:type="dxa"/>
          <w:right w:w="0" w:type="dxa"/>
        </w:tblCellMar>
      </w:tblPr>
      <w:tblGrid>
        <w:gridCol w:w="615"/>
        <w:gridCol w:w="980"/>
        <w:gridCol w:w="1196"/>
        <w:gridCol w:w="780"/>
        <w:gridCol w:w="1262"/>
        <w:gridCol w:w="1395"/>
        <w:gridCol w:w="697"/>
        <w:gridCol w:w="914"/>
        <w:gridCol w:w="851"/>
        <w:gridCol w:w="265"/>
      </w:tblGrid>
      <w:tr w14:paraId="753A8FBD">
        <w:trPr>
          <w:trHeight w:val="395" w:hRule="atLeast"/>
        </w:trPr>
        <w:tc>
          <w:tcPr>
            <w:tcW w:w="615" w:type="dxa"/>
            <w:vMerge w:val="restart"/>
            <w:tcBorders>
              <w:top w:val="single" w:color="auto" w:sz="4" w:space="0"/>
              <w:left w:val="single" w:color="auto" w:sz="4" w:space="0"/>
              <w:right w:val="single" w:color="auto" w:sz="8" w:space="0"/>
            </w:tcBorders>
            <w:noWrap w:val="0"/>
            <w:vAlign w:val="bottom"/>
          </w:tcPr>
          <w:p w14:paraId="18F9DFB1">
            <w:pPr>
              <w:spacing w:line="320" w:lineRule="exact"/>
              <w:ind w:left="200"/>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980" w:type="dxa"/>
            <w:vMerge w:val="restart"/>
            <w:tcBorders>
              <w:top w:val="single" w:color="auto" w:sz="4" w:space="0"/>
              <w:right w:val="single" w:color="auto" w:sz="8" w:space="0"/>
            </w:tcBorders>
            <w:noWrap w:val="0"/>
            <w:vAlign w:val="bottom"/>
          </w:tcPr>
          <w:p w14:paraId="7FCE13B1">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本标段任职</w:t>
            </w:r>
          </w:p>
        </w:tc>
        <w:tc>
          <w:tcPr>
            <w:tcW w:w="1196" w:type="dxa"/>
            <w:vMerge w:val="restart"/>
            <w:tcBorders>
              <w:top w:val="single" w:color="auto" w:sz="4" w:space="0"/>
              <w:right w:val="single" w:color="auto" w:sz="8" w:space="0"/>
            </w:tcBorders>
            <w:noWrap w:val="0"/>
            <w:vAlign w:val="bottom"/>
          </w:tcPr>
          <w:p w14:paraId="7A3DC24B">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姓名</w:t>
            </w:r>
          </w:p>
        </w:tc>
        <w:tc>
          <w:tcPr>
            <w:tcW w:w="780" w:type="dxa"/>
            <w:vMerge w:val="restart"/>
            <w:tcBorders>
              <w:top w:val="single" w:color="auto" w:sz="4" w:space="0"/>
              <w:right w:val="single" w:color="auto" w:sz="8" w:space="0"/>
            </w:tcBorders>
            <w:noWrap w:val="0"/>
            <w:vAlign w:val="bottom"/>
          </w:tcPr>
          <w:p w14:paraId="19FD089D">
            <w:pPr>
              <w:spacing w:line="32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技术职称</w:t>
            </w:r>
          </w:p>
        </w:tc>
        <w:tc>
          <w:tcPr>
            <w:tcW w:w="1262" w:type="dxa"/>
            <w:vMerge w:val="restart"/>
            <w:tcBorders>
              <w:top w:val="single" w:color="auto" w:sz="4" w:space="0"/>
              <w:right w:val="single" w:color="auto" w:sz="8" w:space="0"/>
            </w:tcBorders>
            <w:noWrap w:val="0"/>
            <w:vAlign w:val="bottom"/>
          </w:tcPr>
          <w:p w14:paraId="6103A6B2">
            <w:pPr>
              <w:spacing w:line="320" w:lineRule="exact"/>
              <w:ind w:firstLine="280" w:firstLineChars="1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专业</w:t>
            </w:r>
          </w:p>
        </w:tc>
        <w:tc>
          <w:tcPr>
            <w:tcW w:w="3006" w:type="dxa"/>
            <w:gridSpan w:val="3"/>
            <w:tcBorders>
              <w:top w:val="single" w:color="auto" w:sz="4" w:space="0"/>
              <w:bottom w:val="single" w:color="auto" w:sz="4" w:space="0"/>
              <w:right w:val="single" w:color="auto" w:sz="8" w:space="0"/>
            </w:tcBorders>
            <w:noWrap w:val="0"/>
            <w:vAlign w:val="bottom"/>
          </w:tcPr>
          <w:p w14:paraId="1D856C4B">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执业或职业资格证明</w:t>
            </w:r>
          </w:p>
        </w:tc>
        <w:tc>
          <w:tcPr>
            <w:tcW w:w="851" w:type="dxa"/>
            <w:vMerge w:val="restart"/>
            <w:tcBorders>
              <w:top w:val="single" w:color="auto" w:sz="4" w:space="0"/>
              <w:right w:val="single" w:color="auto" w:sz="4" w:space="0"/>
            </w:tcBorders>
            <w:noWrap w:val="0"/>
            <w:vAlign w:val="bottom"/>
          </w:tcPr>
          <w:p w14:paraId="6CCABA67">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备注</w:t>
            </w:r>
          </w:p>
        </w:tc>
        <w:tc>
          <w:tcPr>
            <w:tcW w:w="265" w:type="dxa"/>
            <w:tcBorders>
              <w:left w:val="single" w:color="auto" w:sz="4" w:space="0"/>
            </w:tcBorders>
            <w:noWrap w:val="0"/>
            <w:vAlign w:val="bottom"/>
          </w:tcPr>
          <w:p w14:paraId="2EFBA084">
            <w:pPr>
              <w:spacing w:line="320" w:lineRule="exact"/>
              <w:rPr>
                <w:rFonts w:hint="eastAsia" w:ascii="仿宋" w:hAnsi="仿宋" w:eastAsia="仿宋" w:cs="仿宋"/>
                <w:strike/>
                <w:color w:val="auto"/>
                <w:szCs w:val="28"/>
                <w:highlight w:val="none"/>
              </w:rPr>
            </w:pPr>
          </w:p>
        </w:tc>
      </w:tr>
      <w:tr w14:paraId="6B00FA3A">
        <w:tblPrEx>
          <w:tblCellMar>
            <w:top w:w="0" w:type="dxa"/>
            <w:left w:w="0" w:type="dxa"/>
            <w:bottom w:w="0" w:type="dxa"/>
            <w:right w:w="0" w:type="dxa"/>
          </w:tblCellMar>
        </w:tblPrEx>
        <w:trPr>
          <w:trHeight w:val="974" w:hRule="atLeast"/>
        </w:trPr>
        <w:tc>
          <w:tcPr>
            <w:tcW w:w="615" w:type="dxa"/>
            <w:vMerge w:val="continue"/>
            <w:tcBorders>
              <w:left w:val="single" w:color="auto" w:sz="4" w:space="0"/>
              <w:bottom w:val="single" w:color="auto" w:sz="4" w:space="0"/>
              <w:right w:val="single" w:color="auto" w:sz="8" w:space="0"/>
            </w:tcBorders>
            <w:noWrap w:val="0"/>
            <w:vAlign w:val="bottom"/>
          </w:tcPr>
          <w:p w14:paraId="0CE2F598">
            <w:pPr>
              <w:spacing w:line="320" w:lineRule="exact"/>
              <w:ind w:left="200"/>
              <w:jc w:val="center"/>
              <w:rPr>
                <w:rFonts w:hint="eastAsia" w:ascii="仿宋" w:hAnsi="仿宋" w:eastAsia="仿宋" w:cs="仿宋"/>
                <w:color w:val="auto"/>
                <w:szCs w:val="28"/>
                <w:highlight w:val="none"/>
              </w:rPr>
            </w:pPr>
          </w:p>
        </w:tc>
        <w:tc>
          <w:tcPr>
            <w:tcW w:w="980" w:type="dxa"/>
            <w:vMerge w:val="continue"/>
            <w:tcBorders>
              <w:bottom w:val="single" w:color="auto" w:sz="4" w:space="0"/>
              <w:right w:val="single" w:color="auto" w:sz="8" w:space="0"/>
            </w:tcBorders>
            <w:noWrap w:val="0"/>
            <w:vAlign w:val="bottom"/>
          </w:tcPr>
          <w:p w14:paraId="25813208">
            <w:pPr>
              <w:spacing w:line="320" w:lineRule="exact"/>
              <w:rPr>
                <w:rFonts w:hint="eastAsia" w:ascii="仿宋" w:hAnsi="仿宋" w:eastAsia="仿宋" w:cs="仿宋"/>
                <w:color w:val="auto"/>
                <w:szCs w:val="28"/>
                <w:highlight w:val="none"/>
              </w:rPr>
            </w:pPr>
          </w:p>
        </w:tc>
        <w:tc>
          <w:tcPr>
            <w:tcW w:w="1196" w:type="dxa"/>
            <w:vMerge w:val="continue"/>
            <w:tcBorders>
              <w:bottom w:val="single" w:color="auto" w:sz="4" w:space="0"/>
              <w:right w:val="single" w:color="auto" w:sz="8" w:space="0"/>
            </w:tcBorders>
            <w:noWrap w:val="0"/>
            <w:vAlign w:val="bottom"/>
          </w:tcPr>
          <w:p w14:paraId="566F5D97">
            <w:pPr>
              <w:spacing w:line="320" w:lineRule="exact"/>
              <w:ind w:left="200"/>
              <w:rPr>
                <w:rFonts w:hint="eastAsia" w:ascii="仿宋" w:hAnsi="仿宋" w:eastAsia="仿宋" w:cs="仿宋"/>
                <w:color w:val="auto"/>
                <w:szCs w:val="28"/>
                <w:highlight w:val="none"/>
              </w:rPr>
            </w:pPr>
          </w:p>
        </w:tc>
        <w:tc>
          <w:tcPr>
            <w:tcW w:w="780" w:type="dxa"/>
            <w:vMerge w:val="continue"/>
            <w:tcBorders>
              <w:bottom w:val="single" w:color="auto" w:sz="4" w:space="0"/>
              <w:right w:val="single" w:color="auto" w:sz="8" w:space="0"/>
            </w:tcBorders>
            <w:noWrap w:val="0"/>
            <w:vAlign w:val="bottom"/>
          </w:tcPr>
          <w:p w14:paraId="27EB17D1">
            <w:pPr>
              <w:spacing w:line="320" w:lineRule="exact"/>
              <w:ind w:left="200"/>
              <w:rPr>
                <w:rFonts w:hint="eastAsia" w:ascii="仿宋" w:hAnsi="仿宋" w:eastAsia="仿宋" w:cs="仿宋"/>
                <w:color w:val="auto"/>
                <w:szCs w:val="28"/>
                <w:highlight w:val="none"/>
              </w:rPr>
            </w:pPr>
          </w:p>
        </w:tc>
        <w:tc>
          <w:tcPr>
            <w:tcW w:w="1262" w:type="dxa"/>
            <w:vMerge w:val="continue"/>
            <w:tcBorders>
              <w:bottom w:val="single" w:color="auto" w:sz="4" w:space="0"/>
              <w:right w:val="single" w:color="auto" w:sz="4" w:space="0"/>
            </w:tcBorders>
            <w:noWrap w:val="0"/>
            <w:vAlign w:val="bottom"/>
          </w:tcPr>
          <w:p w14:paraId="14B3808F">
            <w:pPr>
              <w:spacing w:line="320" w:lineRule="exact"/>
              <w:ind w:left="200"/>
              <w:rPr>
                <w:rFonts w:hint="eastAsia" w:ascii="仿宋" w:hAnsi="仿宋" w:eastAsia="仿宋" w:cs="仿宋"/>
                <w:color w:val="auto"/>
                <w:szCs w:val="28"/>
                <w:highlight w:val="none"/>
              </w:rPr>
            </w:pPr>
          </w:p>
        </w:tc>
        <w:tc>
          <w:tcPr>
            <w:tcW w:w="1395" w:type="dxa"/>
            <w:tcBorders>
              <w:top w:val="single" w:color="auto" w:sz="4" w:space="0"/>
              <w:left w:val="single" w:color="auto" w:sz="4" w:space="0"/>
              <w:bottom w:val="single" w:color="auto" w:sz="4" w:space="0"/>
              <w:right w:val="single" w:color="auto" w:sz="4" w:space="0"/>
            </w:tcBorders>
            <w:noWrap w:val="0"/>
            <w:vAlign w:val="bottom"/>
          </w:tcPr>
          <w:p w14:paraId="52A7F67F">
            <w:pPr>
              <w:spacing w:line="320" w:lineRule="exact"/>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证书名称</w:t>
            </w:r>
          </w:p>
        </w:tc>
        <w:tc>
          <w:tcPr>
            <w:tcW w:w="697" w:type="dxa"/>
            <w:tcBorders>
              <w:top w:val="single" w:color="auto" w:sz="4" w:space="0"/>
              <w:left w:val="single" w:color="auto" w:sz="4" w:space="0"/>
              <w:bottom w:val="single" w:color="auto" w:sz="4" w:space="0"/>
              <w:right w:val="single" w:color="auto" w:sz="4" w:space="0"/>
            </w:tcBorders>
            <w:noWrap w:val="0"/>
            <w:vAlign w:val="bottom"/>
          </w:tcPr>
          <w:p w14:paraId="67957C0A">
            <w:pPr>
              <w:spacing w:line="320" w:lineRule="exact"/>
              <w:ind w:left="200"/>
              <w:rPr>
                <w:rFonts w:hint="eastAsia" w:ascii="仿宋" w:hAnsi="仿宋" w:eastAsia="仿宋" w:cs="仿宋"/>
                <w:color w:val="auto"/>
                <w:szCs w:val="28"/>
                <w:highlight w:val="none"/>
              </w:rPr>
            </w:pPr>
          </w:p>
          <w:p w14:paraId="21F2030C">
            <w:pPr>
              <w:rPr>
                <w:color w:val="auto"/>
                <w:highlight w:val="none"/>
              </w:rPr>
            </w:pPr>
            <w:r>
              <w:rPr>
                <w:rFonts w:hint="eastAsia" w:ascii="仿宋" w:hAnsi="仿宋" w:eastAsia="仿宋" w:cs="仿宋"/>
                <w:color w:val="auto"/>
                <w:szCs w:val="28"/>
                <w:highlight w:val="none"/>
              </w:rPr>
              <w:t>级别</w:t>
            </w:r>
          </w:p>
          <w:p w14:paraId="5726DEAD">
            <w:pPr>
              <w:spacing w:line="320" w:lineRule="exact"/>
              <w:ind w:left="200"/>
              <w:rPr>
                <w:rFonts w:hint="eastAsia" w:ascii="仿宋" w:hAnsi="仿宋" w:eastAsia="仿宋" w:cs="仿宋"/>
                <w:color w:val="auto"/>
                <w:szCs w:val="28"/>
                <w:highlight w:val="none"/>
              </w:rPr>
            </w:pPr>
          </w:p>
        </w:tc>
        <w:tc>
          <w:tcPr>
            <w:tcW w:w="914" w:type="dxa"/>
            <w:tcBorders>
              <w:top w:val="single" w:color="auto" w:sz="4" w:space="0"/>
              <w:left w:val="single" w:color="auto" w:sz="4" w:space="0"/>
              <w:bottom w:val="single" w:color="auto" w:sz="4" w:space="0"/>
              <w:right w:val="single" w:color="auto" w:sz="4" w:space="0"/>
            </w:tcBorders>
            <w:noWrap w:val="0"/>
            <w:vAlign w:val="bottom"/>
          </w:tcPr>
          <w:p w14:paraId="39CF8997">
            <w:pPr>
              <w:spacing w:line="320" w:lineRule="exact"/>
              <w:ind w:left="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证号</w:t>
            </w:r>
          </w:p>
        </w:tc>
        <w:tc>
          <w:tcPr>
            <w:tcW w:w="851" w:type="dxa"/>
            <w:vMerge w:val="continue"/>
            <w:tcBorders>
              <w:bottom w:val="single" w:color="auto" w:sz="4" w:space="0"/>
              <w:right w:val="single" w:color="auto" w:sz="4" w:space="0"/>
            </w:tcBorders>
            <w:noWrap w:val="0"/>
            <w:vAlign w:val="bottom"/>
          </w:tcPr>
          <w:p w14:paraId="0B82EBE3">
            <w:pPr>
              <w:spacing w:line="320" w:lineRule="exact"/>
              <w:ind w:left="200"/>
              <w:rPr>
                <w:rFonts w:hint="eastAsia" w:ascii="仿宋" w:hAnsi="仿宋" w:eastAsia="仿宋" w:cs="仿宋"/>
                <w:color w:val="auto"/>
                <w:szCs w:val="28"/>
                <w:highlight w:val="none"/>
              </w:rPr>
            </w:pPr>
          </w:p>
        </w:tc>
        <w:tc>
          <w:tcPr>
            <w:tcW w:w="265" w:type="dxa"/>
            <w:tcBorders>
              <w:left w:val="single" w:color="auto" w:sz="4" w:space="0"/>
            </w:tcBorders>
            <w:noWrap w:val="0"/>
            <w:vAlign w:val="bottom"/>
          </w:tcPr>
          <w:p w14:paraId="3613317E">
            <w:pPr>
              <w:spacing w:line="320" w:lineRule="exact"/>
              <w:rPr>
                <w:rFonts w:hint="eastAsia" w:ascii="仿宋" w:hAnsi="仿宋" w:eastAsia="仿宋" w:cs="仿宋"/>
                <w:strike/>
                <w:color w:val="auto"/>
                <w:szCs w:val="28"/>
                <w:highlight w:val="none"/>
              </w:rPr>
            </w:pPr>
          </w:p>
        </w:tc>
      </w:tr>
      <w:tr w14:paraId="4C6C1E2D">
        <w:tblPrEx>
          <w:tblCellMar>
            <w:top w:w="0" w:type="dxa"/>
            <w:left w:w="0" w:type="dxa"/>
            <w:bottom w:w="0" w:type="dxa"/>
            <w:right w:w="0" w:type="dxa"/>
          </w:tblCellMar>
        </w:tblPrEx>
        <w:trPr>
          <w:trHeight w:val="431" w:hRule="atLeast"/>
        </w:trPr>
        <w:tc>
          <w:tcPr>
            <w:tcW w:w="615" w:type="dxa"/>
            <w:tcBorders>
              <w:top w:val="single" w:color="auto" w:sz="4" w:space="0"/>
              <w:left w:val="single" w:color="auto" w:sz="8" w:space="0"/>
              <w:bottom w:val="single" w:color="auto" w:sz="8" w:space="0"/>
              <w:right w:val="single" w:color="auto" w:sz="8" w:space="0"/>
            </w:tcBorders>
            <w:noWrap w:val="0"/>
            <w:vAlign w:val="bottom"/>
          </w:tcPr>
          <w:p w14:paraId="04FB7C40">
            <w:pPr>
              <w:spacing w:line="320" w:lineRule="exact"/>
              <w:rPr>
                <w:rFonts w:hint="eastAsia" w:ascii="仿宋" w:hAnsi="仿宋" w:eastAsia="仿宋" w:cs="仿宋"/>
                <w:color w:val="auto"/>
                <w:szCs w:val="28"/>
                <w:highlight w:val="none"/>
              </w:rPr>
            </w:pPr>
          </w:p>
        </w:tc>
        <w:tc>
          <w:tcPr>
            <w:tcW w:w="980" w:type="dxa"/>
            <w:tcBorders>
              <w:top w:val="single" w:color="auto" w:sz="4" w:space="0"/>
              <w:bottom w:val="single" w:color="auto" w:sz="8" w:space="0"/>
              <w:right w:val="single" w:color="auto" w:sz="8" w:space="0"/>
            </w:tcBorders>
            <w:noWrap w:val="0"/>
            <w:vAlign w:val="bottom"/>
          </w:tcPr>
          <w:p w14:paraId="7B309543">
            <w:pPr>
              <w:spacing w:line="320" w:lineRule="exact"/>
              <w:rPr>
                <w:rFonts w:hint="eastAsia" w:ascii="仿宋" w:hAnsi="仿宋" w:eastAsia="仿宋" w:cs="仿宋"/>
                <w:color w:val="auto"/>
                <w:szCs w:val="28"/>
                <w:highlight w:val="none"/>
              </w:rPr>
            </w:pPr>
          </w:p>
        </w:tc>
        <w:tc>
          <w:tcPr>
            <w:tcW w:w="1196" w:type="dxa"/>
            <w:tcBorders>
              <w:top w:val="single" w:color="auto" w:sz="4" w:space="0"/>
              <w:bottom w:val="single" w:color="auto" w:sz="8" w:space="0"/>
              <w:right w:val="single" w:color="auto" w:sz="8" w:space="0"/>
            </w:tcBorders>
            <w:noWrap w:val="0"/>
            <w:vAlign w:val="bottom"/>
          </w:tcPr>
          <w:p w14:paraId="3CA97A98">
            <w:pPr>
              <w:spacing w:line="320" w:lineRule="exact"/>
              <w:rPr>
                <w:rFonts w:hint="eastAsia" w:ascii="仿宋" w:hAnsi="仿宋" w:eastAsia="仿宋" w:cs="仿宋"/>
                <w:color w:val="auto"/>
                <w:szCs w:val="28"/>
                <w:highlight w:val="none"/>
              </w:rPr>
            </w:pPr>
          </w:p>
        </w:tc>
        <w:tc>
          <w:tcPr>
            <w:tcW w:w="780" w:type="dxa"/>
            <w:tcBorders>
              <w:top w:val="single" w:color="auto" w:sz="4" w:space="0"/>
              <w:bottom w:val="single" w:color="auto" w:sz="8" w:space="0"/>
              <w:right w:val="single" w:color="auto" w:sz="8" w:space="0"/>
            </w:tcBorders>
            <w:noWrap w:val="0"/>
            <w:vAlign w:val="bottom"/>
          </w:tcPr>
          <w:p w14:paraId="6B16FBBC">
            <w:pPr>
              <w:spacing w:line="320" w:lineRule="exact"/>
              <w:rPr>
                <w:rFonts w:hint="eastAsia" w:ascii="仿宋" w:hAnsi="仿宋" w:eastAsia="仿宋" w:cs="仿宋"/>
                <w:color w:val="auto"/>
                <w:szCs w:val="28"/>
                <w:highlight w:val="none"/>
              </w:rPr>
            </w:pPr>
          </w:p>
        </w:tc>
        <w:tc>
          <w:tcPr>
            <w:tcW w:w="1262" w:type="dxa"/>
            <w:tcBorders>
              <w:top w:val="single" w:color="auto" w:sz="4" w:space="0"/>
              <w:bottom w:val="single" w:color="auto" w:sz="8" w:space="0"/>
              <w:right w:val="single" w:color="auto" w:sz="8" w:space="0"/>
            </w:tcBorders>
            <w:noWrap w:val="0"/>
            <w:vAlign w:val="bottom"/>
          </w:tcPr>
          <w:p w14:paraId="29E03D45">
            <w:pPr>
              <w:spacing w:line="320" w:lineRule="exact"/>
              <w:rPr>
                <w:rFonts w:hint="eastAsia" w:ascii="仿宋" w:hAnsi="仿宋" w:eastAsia="仿宋" w:cs="仿宋"/>
                <w:color w:val="auto"/>
                <w:szCs w:val="28"/>
                <w:highlight w:val="none"/>
              </w:rPr>
            </w:pPr>
          </w:p>
        </w:tc>
        <w:tc>
          <w:tcPr>
            <w:tcW w:w="1395" w:type="dxa"/>
            <w:tcBorders>
              <w:top w:val="single" w:color="auto" w:sz="4" w:space="0"/>
              <w:bottom w:val="single" w:color="auto" w:sz="8" w:space="0"/>
              <w:right w:val="single" w:color="auto" w:sz="8" w:space="0"/>
            </w:tcBorders>
            <w:noWrap w:val="0"/>
            <w:vAlign w:val="bottom"/>
          </w:tcPr>
          <w:p w14:paraId="266EB58D">
            <w:pPr>
              <w:spacing w:line="320" w:lineRule="exact"/>
              <w:rPr>
                <w:rFonts w:hint="eastAsia" w:ascii="仿宋" w:hAnsi="仿宋" w:eastAsia="仿宋" w:cs="仿宋"/>
                <w:color w:val="auto"/>
                <w:szCs w:val="28"/>
                <w:highlight w:val="none"/>
              </w:rPr>
            </w:pPr>
          </w:p>
        </w:tc>
        <w:tc>
          <w:tcPr>
            <w:tcW w:w="697" w:type="dxa"/>
            <w:tcBorders>
              <w:top w:val="single" w:color="auto" w:sz="4" w:space="0"/>
              <w:bottom w:val="single" w:color="auto" w:sz="8" w:space="0"/>
              <w:right w:val="single" w:color="auto" w:sz="8" w:space="0"/>
            </w:tcBorders>
            <w:noWrap w:val="0"/>
            <w:vAlign w:val="bottom"/>
          </w:tcPr>
          <w:p w14:paraId="5D9613F3">
            <w:pPr>
              <w:spacing w:line="320" w:lineRule="exact"/>
              <w:rPr>
                <w:rFonts w:hint="eastAsia" w:ascii="仿宋" w:hAnsi="仿宋" w:eastAsia="仿宋" w:cs="仿宋"/>
                <w:color w:val="auto"/>
                <w:szCs w:val="28"/>
                <w:highlight w:val="none"/>
              </w:rPr>
            </w:pPr>
          </w:p>
        </w:tc>
        <w:tc>
          <w:tcPr>
            <w:tcW w:w="914" w:type="dxa"/>
            <w:tcBorders>
              <w:top w:val="single" w:color="auto" w:sz="4" w:space="0"/>
              <w:bottom w:val="single" w:color="auto" w:sz="8" w:space="0"/>
              <w:right w:val="single" w:color="auto" w:sz="8" w:space="0"/>
            </w:tcBorders>
            <w:noWrap w:val="0"/>
            <w:vAlign w:val="bottom"/>
          </w:tcPr>
          <w:p w14:paraId="236A9B20">
            <w:pPr>
              <w:spacing w:line="320" w:lineRule="exact"/>
              <w:rPr>
                <w:rFonts w:hint="eastAsia" w:ascii="仿宋" w:hAnsi="仿宋" w:eastAsia="仿宋" w:cs="仿宋"/>
                <w:color w:val="auto"/>
                <w:szCs w:val="28"/>
                <w:highlight w:val="none"/>
              </w:rPr>
            </w:pPr>
          </w:p>
        </w:tc>
        <w:tc>
          <w:tcPr>
            <w:tcW w:w="851" w:type="dxa"/>
            <w:tcBorders>
              <w:top w:val="single" w:color="auto" w:sz="4" w:space="0"/>
              <w:bottom w:val="single" w:color="auto" w:sz="8" w:space="0"/>
              <w:right w:val="single" w:color="auto" w:sz="8" w:space="0"/>
            </w:tcBorders>
            <w:noWrap w:val="0"/>
            <w:vAlign w:val="bottom"/>
          </w:tcPr>
          <w:p w14:paraId="66ED6A58">
            <w:pPr>
              <w:spacing w:line="320" w:lineRule="exact"/>
              <w:rPr>
                <w:rFonts w:hint="eastAsia" w:ascii="仿宋" w:hAnsi="仿宋" w:eastAsia="仿宋" w:cs="仿宋"/>
                <w:color w:val="auto"/>
                <w:szCs w:val="28"/>
                <w:highlight w:val="none"/>
              </w:rPr>
            </w:pPr>
          </w:p>
        </w:tc>
        <w:tc>
          <w:tcPr>
            <w:tcW w:w="265" w:type="dxa"/>
            <w:noWrap w:val="0"/>
            <w:vAlign w:val="bottom"/>
          </w:tcPr>
          <w:p w14:paraId="6EF3CE38">
            <w:pPr>
              <w:spacing w:line="320" w:lineRule="exact"/>
              <w:rPr>
                <w:rFonts w:hint="eastAsia" w:ascii="仿宋" w:hAnsi="仿宋" w:eastAsia="仿宋" w:cs="仿宋"/>
                <w:color w:val="auto"/>
                <w:szCs w:val="28"/>
                <w:highlight w:val="none"/>
              </w:rPr>
            </w:pPr>
          </w:p>
        </w:tc>
      </w:tr>
      <w:tr w14:paraId="19DF798A">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6168863">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79ED439">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0B0A8CE8">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3C18A68">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A5B7ABC">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78A60E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4EBE2520">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2CA81E0E">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22E837B7">
            <w:pPr>
              <w:spacing w:line="320" w:lineRule="exact"/>
              <w:rPr>
                <w:rFonts w:hint="eastAsia" w:ascii="仿宋" w:hAnsi="仿宋" w:eastAsia="仿宋" w:cs="仿宋"/>
                <w:color w:val="auto"/>
                <w:szCs w:val="28"/>
                <w:highlight w:val="none"/>
              </w:rPr>
            </w:pPr>
          </w:p>
        </w:tc>
        <w:tc>
          <w:tcPr>
            <w:tcW w:w="265" w:type="dxa"/>
            <w:noWrap w:val="0"/>
            <w:vAlign w:val="bottom"/>
          </w:tcPr>
          <w:p w14:paraId="38129828">
            <w:pPr>
              <w:spacing w:line="320" w:lineRule="exact"/>
              <w:rPr>
                <w:rFonts w:hint="eastAsia" w:ascii="仿宋" w:hAnsi="仿宋" w:eastAsia="仿宋" w:cs="仿宋"/>
                <w:color w:val="auto"/>
                <w:szCs w:val="28"/>
                <w:highlight w:val="none"/>
              </w:rPr>
            </w:pPr>
          </w:p>
        </w:tc>
      </w:tr>
      <w:tr w14:paraId="5B6F0BEE">
        <w:tblPrEx>
          <w:tblCellMar>
            <w:top w:w="0" w:type="dxa"/>
            <w:left w:w="0" w:type="dxa"/>
            <w:bottom w:w="0" w:type="dxa"/>
            <w:right w:w="0" w:type="dxa"/>
          </w:tblCellMar>
        </w:tblPrEx>
        <w:trPr>
          <w:trHeight w:val="432" w:hRule="atLeast"/>
        </w:trPr>
        <w:tc>
          <w:tcPr>
            <w:tcW w:w="615" w:type="dxa"/>
            <w:tcBorders>
              <w:left w:val="single" w:color="auto" w:sz="8" w:space="0"/>
              <w:bottom w:val="single" w:color="auto" w:sz="8" w:space="0"/>
              <w:right w:val="single" w:color="auto" w:sz="8" w:space="0"/>
            </w:tcBorders>
            <w:noWrap w:val="0"/>
            <w:vAlign w:val="bottom"/>
          </w:tcPr>
          <w:p w14:paraId="56154E84">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6B92F0C9">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1B0059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A6C9C80">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081AAC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400ED36">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304FF294">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7C4A17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948B811">
            <w:pPr>
              <w:spacing w:line="320" w:lineRule="exact"/>
              <w:rPr>
                <w:rFonts w:hint="eastAsia" w:ascii="仿宋" w:hAnsi="仿宋" w:eastAsia="仿宋" w:cs="仿宋"/>
                <w:color w:val="auto"/>
                <w:szCs w:val="28"/>
                <w:highlight w:val="none"/>
              </w:rPr>
            </w:pPr>
          </w:p>
        </w:tc>
        <w:tc>
          <w:tcPr>
            <w:tcW w:w="265" w:type="dxa"/>
            <w:noWrap w:val="0"/>
            <w:vAlign w:val="bottom"/>
          </w:tcPr>
          <w:p w14:paraId="40045EBB">
            <w:pPr>
              <w:spacing w:line="320" w:lineRule="exact"/>
              <w:rPr>
                <w:rFonts w:hint="eastAsia" w:ascii="仿宋" w:hAnsi="仿宋" w:eastAsia="仿宋" w:cs="仿宋"/>
                <w:color w:val="auto"/>
                <w:szCs w:val="28"/>
                <w:highlight w:val="none"/>
              </w:rPr>
            </w:pPr>
          </w:p>
        </w:tc>
      </w:tr>
      <w:tr w14:paraId="176F3482">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3D190A5">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1544EFD">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141F27B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9C057F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2DE0FCDD">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10A03C1B">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1952EC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C5F4093">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5989700">
            <w:pPr>
              <w:spacing w:line="320" w:lineRule="exact"/>
              <w:rPr>
                <w:rFonts w:hint="eastAsia" w:ascii="仿宋" w:hAnsi="仿宋" w:eastAsia="仿宋" w:cs="仿宋"/>
                <w:color w:val="auto"/>
                <w:szCs w:val="28"/>
                <w:highlight w:val="none"/>
              </w:rPr>
            </w:pPr>
          </w:p>
        </w:tc>
        <w:tc>
          <w:tcPr>
            <w:tcW w:w="265" w:type="dxa"/>
            <w:noWrap w:val="0"/>
            <w:vAlign w:val="bottom"/>
          </w:tcPr>
          <w:p w14:paraId="3372DD08">
            <w:pPr>
              <w:spacing w:line="320" w:lineRule="exact"/>
              <w:rPr>
                <w:rFonts w:hint="eastAsia" w:ascii="仿宋" w:hAnsi="仿宋" w:eastAsia="仿宋" w:cs="仿宋"/>
                <w:color w:val="auto"/>
                <w:szCs w:val="28"/>
                <w:highlight w:val="none"/>
              </w:rPr>
            </w:pPr>
          </w:p>
        </w:tc>
      </w:tr>
      <w:tr w14:paraId="72C5E9A4">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0692981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198E127">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1326295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3689918">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3D28A1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F8D59B5">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B5B30DF">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05E3B9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E7A1B81">
            <w:pPr>
              <w:spacing w:line="320" w:lineRule="exact"/>
              <w:rPr>
                <w:rFonts w:hint="eastAsia" w:ascii="仿宋" w:hAnsi="仿宋" w:eastAsia="仿宋" w:cs="仿宋"/>
                <w:color w:val="auto"/>
                <w:szCs w:val="28"/>
                <w:highlight w:val="none"/>
              </w:rPr>
            </w:pPr>
          </w:p>
        </w:tc>
        <w:tc>
          <w:tcPr>
            <w:tcW w:w="265" w:type="dxa"/>
            <w:noWrap w:val="0"/>
            <w:vAlign w:val="bottom"/>
          </w:tcPr>
          <w:p w14:paraId="12CDF13B">
            <w:pPr>
              <w:spacing w:line="320" w:lineRule="exact"/>
              <w:rPr>
                <w:rFonts w:hint="eastAsia" w:ascii="仿宋" w:hAnsi="仿宋" w:eastAsia="仿宋" w:cs="仿宋"/>
                <w:color w:val="auto"/>
                <w:szCs w:val="28"/>
                <w:highlight w:val="none"/>
              </w:rPr>
            </w:pPr>
          </w:p>
        </w:tc>
      </w:tr>
      <w:tr w14:paraId="2D85CB4D">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079B41CA">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F02E76A">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CE5B24B">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A28DE3F">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1797493">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6D10627">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0C3ED83">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3149D49">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8FB588F">
            <w:pPr>
              <w:spacing w:line="320" w:lineRule="exact"/>
              <w:rPr>
                <w:rFonts w:hint="eastAsia" w:ascii="仿宋" w:hAnsi="仿宋" w:eastAsia="仿宋" w:cs="仿宋"/>
                <w:color w:val="auto"/>
                <w:szCs w:val="28"/>
                <w:highlight w:val="none"/>
              </w:rPr>
            </w:pPr>
          </w:p>
        </w:tc>
        <w:tc>
          <w:tcPr>
            <w:tcW w:w="265" w:type="dxa"/>
            <w:noWrap w:val="0"/>
            <w:vAlign w:val="bottom"/>
          </w:tcPr>
          <w:p w14:paraId="31A19C41">
            <w:pPr>
              <w:spacing w:line="320" w:lineRule="exact"/>
              <w:rPr>
                <w:rFonts w:hint="eastAsia" w:ascii="仿宋" w:hAnsi="仿宋" w:eastAsia="仿宋" w:cs="仿宋"/>
                <w:color w:val="auto"/>
                <w:szCs w:val="28"/>
                <w:highlight w:val="none"/>
              </w:rPr>
            </w:pPr>
          </w:p>
        </w:tc>
      </w:tr>
      <w:tr w14:paraId="199AAB0F">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55DEB176">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D9A5915">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0413C4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65A8A74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6EED364">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51AED6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3E4EF46">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3692652A">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DFEE13A">
            <w:pPr>
              <w:spacing w:line="320" w:lineRule="exact"/>
              <w:rPr>
                <w:rFonts w:hint="eastAsia" w:ascii="仿宋" w:hAnsi="仿宋" w:eastAsia="仿宋" w:cs="仿宋"/>
                <w:color w:val="auto"/>
                <w:szCs w:val="28"/>
                <w:highlight w:val="none"/>
              </w:rPr>
            </w:pPr>
          </w:p>
        </w:tc>
        <w:tc>
          <w:tcPr>
            <w:tcW w:w="265" w:type="dxa"/>
            <w:noWrap w:val="0"/>
            <w:vAlign w:val="bottom"/>
          </w:tcPr>
          <w:p w14:paraId="6D34601D">
            <w:pPr>
              <w:spacing w:line="320" w:lineRule="exact"/>
              <w:rPr>
                <w:rFonts w:hint="eastAsia" w:ascii="仿宋" w:hAnsi="仿宋" w:eastAsia="仿宋" w:cs="仿宋"/>
                <w:color w:val="auto"/>
                <w:szCs w:val="28"/>
                <w:highlight w:val="none"/>
              </w:rPr>
            </w:pPr>
          </w:p>
        </w:tc>
      </w:tr>
      <w:tr w14:paraId="60541B3E">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3EF22229">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42B444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846C66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76C47F26">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A8AB9FF">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3EDE840F">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570F81C">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40744439">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AD147DA">
            <w:pPr>
              <w:spacing w:line="320" w:lineRule="exact"/>
              <w:rPr>
                <w:rFonts w:hint="eastAsia" w:ascii="仿宋" w:hAnsi="仿宋" w:eastAsia="仿宋" w:cs="仿宋"/>
                <w:color w:val="auto"/>
                <w:szCs w:val="28"/>
                <w:highlight w:val="none"/>
              </w:rPr>
            </w:pPr>
          </w:p>
        </w:tc>
        <w:tc>
          <w:tcPr>
            <w:tcW w:w="265" w:type="dxa"/>
            <w:noWrap w:val="0"/>
            <w:vAlign w:val="bottom"/>
          </w:tcPr>
          <w:p w14:paraId="77BCEB62">
            <w:pPr>
              <w:spacing w:line="320" w:lineRule="exact"/>
              <w:rPr>
                <w:rFonts w:hint="eastAsia" w:ascii="仿宋" w:hAnsi="仿宋" w:eastAsia="仿宋" w:cs="仿宋"/>
                <w:color w:val="auto"/>
                <w:szCs w:val="28"/>
                <w:highlight w:val="none"/>
              </w:rPr>
            </w:pPr>
          </w:p>
        </w:tc>
      </w:tr>
      <w:tr w14:paraId="4B5BC6A2">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356CA3F3">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F34D732">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5EB61DD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7C9BBA46">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8C4199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9162466">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4CFA2E1A">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DD6A87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32F75B3">
            <w:pPr>
              <w:spacing w:line="320" w:lineRule="exact"/>
              <w:rPr>
                <w:rFonts w:hint="eastAsia" w:ascii="仿宋" w:hAnsi="仿宋" w:eastAsia="仿宋" w:cs="仿宋"/>
                <w:color w:val="auto"/>
                <w:szCs w:val="28"/>
                <w:highlight w:val="none"/>
              </w:rPr>
            </w:pPr>
          </w:p>
        </w:tc>
        <w:tc>
          <w:tcPr>
            <w:tcW w:w="265" w:type="dxa"/>
            <w:noWrap w:val="0"/>
            <w:vAlign w:val="bottom"/>
          </w:tcPr>
          <w:p w14:paraId="7E29427F">
            <w:pPr>
              <w:spacing w:line="320" w:lineRule="exact"/>
              <w:rPr>
                <w:rFonts w:hint="eastAsia" w:ascii="仿宋" w:hAnsi="仿宋" w:eastAsia="仿宋" w:cs="仿宋"/>
                <w:color w:val="auto"/>
                <w:szCs w:val="28"/>
                <w:highlight w:val="none"/>
              </w:rPr>
            </w:pPr>
          </w:p>
        </w:tc>
      </w:tr>
      <w:tr w14:paraId="6694F825">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29BB87AB">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266E9612">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2A033FB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0FF4A644">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0C22F92">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1FEE6722">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9AA7CB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931A81F">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3BC16E6">
            <w:pPr>
              <w:spacing w:line="320" w:lineRule="exact"/>
              <w:rPr>
                <w:rFonts w:hint="eastAsia" w:ascii="仿宋" w:hAnsi="仿宋" w:eastAsia="仿宋" w:cs="仿宋"/>
                <w:color w:val="auto"/>
                <w:szCs w:val="28"/>
                <w:highlight w:val="none"/>
              </w:rPr>
            </w:pPr>
          </w:p>
        </w:tc>
        <w:tc>
          <w:tcPr>
            <w:tcW w:w="265" w:type="dxa"/>
            <w:noWrap w:val="0"/>
            <w:vAlign w:val="bottom"/>
          </w:tcPr>
          <w:p w14:paraId="03A154AA">
            <w:pPr>
              <w:spacing w:line="320" w:lineRule="exact"/>
              <w:rPr>
                <w:rFonts w:hint="eastAsia" w:ascii="仿宋" w:hAnsi="仿宋" w:eastAsia="仿宋" w:cs="仿宋"/>
                <w:color w:val="auto"/>
                <w:szCs w:val="28"/>
                <w:highlight w:val="none"/>
              </w:rPr>
            </w:pPr>
          </w:p>
        </w:tc>
      </w:tr>
      <w:tr w14:paraId="6A096FF6">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4C2CF1E4">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3CE5A237">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0C7810EC">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586CA8E9">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4A088F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0A55DEC">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E47E49D">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71A6E48">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079BE4E9">
            <w:pPr>
              <w:spacing w:line="320" w:lineRule="exact"/>
              <w:rPr>
                <w:rFonts w:hint="eastAsia" w:ascii="仿宋" w:hAnsi="仿宋" w:eastAsia="仿宋" w:cs="仿宋"/>
                <w:color w:val="auto"/>
                <w:szCs w:val="28"/>
                <w:highlight w:val="none"/>
              </w:rPr>
            </w:pPr>
          </w:p>
        </w:tc>
        <w:tc>
          <w:tcPr>
            <w:tcW w:w="265" w:type="dxa"/>
            <w:noWrap w:val="0"/>
            <w:vAlign w:val="bottom"/>
          </w:tcPr>
          <w:p w14:paraId="6C105036">
            <w:pPr>
              <w:spacing w:line="320" w:lineRule="exact"/>
              <w:rPr>
                <w:rFonts w:hint="eastAsia" w:ascii="仿宋" w:hAnsi="仿宋" w:eastAsia="仿宋" w:cs="仿宋"/>
                <w:color w:val="auto"/>
                <w:szCs w:val="28"/>
                <w:highlight w:val="none"/>
              </w:rPr>
            </w:pPr>
          </w:p>
        </w:tc>
      </w:tr>
      <w:tr w14:paraId="3E284023">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7BA8A927">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1E730FB0">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2583F42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BFB6F1A">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596C806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65895500">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2B9FBD8B">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63DD065">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731A8E7">
            <w:pPr>
              <w:spacing w:line="320" w:lineRule="exact"/>
              <w:rPr>
                <w:rFonts w:hint="eastAsia" w:ascii="仿宋" w:hAnsi="仿宋" w:eastAsia="仿宋" w:cs="仿宋"/>
                <w:color w:val="auto"/>
                <w:szCs w:val="28"/>
                <w:highlight w:val="none"/>
              </w:rPr>
            </w:pPr>
          </w:p>
        </w:tc>
        <w:tc>
          <w:tcPr>
            <w:tcW w:w="265" w:type="dxa"/>
            <w:noWrap w:val="0"/>
            <w:vAlign w:val="bottom"/>
          </w:tcPr>
          <w:p w14:paraId="72690490">
            <w:pPr>
              <w:spacing w:line="320" w:lineRule="exact"/>
              <w:rPr>
                <w:rFonts w:hint="eastAsia" w:ascii="仿宋" w:hAnsi="仿宋" w:eastAsia="仿宋" w:cs="仿宋"/>
                <w:color w:val="auto"/>
                <w:szCs w:val="28"/>
                <w:highlight w:val="none"/>
              </w:rPr>
            </w:pPr>
          </w:p>
        </w:tc>
      </w:tr>
      <w:tr w14:paraId="4328FC2E">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0BD9F55D">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46589EB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7CD9DB0F">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6472563B">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389C5237">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5B113139">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51F5843">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3A9CCEC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3E7FE24">
            <w:pPr>
              <w:spacing w:line="320" w:lineRule="exact"/>
              <w:rPr>
                <w:rFonts w:hint="eastAsia" w:ascii="仿宋" w:hAnsi="仿宋" w:eastAsia="仿宋" w:cs="仿宋"/>
                <w:color w:val="auto"/>
                <w:szCs w:val="28"/>
                <w:highlight w:val="none"/>
              </w:rPr>
            </w:pPr>
          </w:p>
        </w:tc>
        <w:tc>
          <w:tcPr>
            <w:tcW w:w="265" w:type="dxa"/>
            <w:noWrap w:val="0"/>
            <w:vAlign w:val="bottom"/>
          </w:tcPr>
          <w:p w14:paraId="1D25A7A9">
            <w:pPr>
              <w:spacing w:line="320" w:lineRule="exact"/>
              <w:rPr>
                <w:rFonts w:hint="eastAsia" w:ascii="仿宋" w:hAnsi="仿宋" w:eastAsia="仿宋" w:cs="仿宋"/>
                <w:color w:val="auto"/>
                <w:szCs w:val="28"/>
                <w:highlight w:val="none"/>
              </w:rPr>
            </w:pPr>
          </w:p>
        </w:tc>
      </w:tr>
      <w:tr w14:paraId="179A9B96">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7748D740">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767953EE">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71E18F9">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04DAD071">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3F7812B1">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38212713">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E3C34D8">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C9605F4">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3679CF1">
            <w:pPr>
              <w:spacing w:line="320" w:lineRule="exact"/>
              <w:rPr>
                <w:rFonts w:hint="eastAsia" w:ascii="仿宋" w:hAnsi="仿宋" w:eastAsia="仿宋" w:cs="仿宋"/>
                <w:color w:val="auto"/>
                <w:szCs w:val="28"/>
                <w:highlight w:val="none"/>
              </w:rPr>
            </w:pPr>
          </w:p>
        </w:tc>
        <w:tc>
          <w:tcPr>
            <w:tcW w:w="265" w:type="dxa"/>
            <w:noWrap w:val="0"/>
            <w:vAlign w:val="bottom"/>
          </w:tcPr>
          <w:p w14:paraId="036926D9">
            <w:pPr>
              <w:spacing w:line="320" w:lineRule="exact"/>
              <w:rPr>
                <w:rFonts w:hint="eastAsia" w:ascii="仿宋" w:hAnsi="仿宋" w:eastAsia="仿宋" w:cs="仿宋"/>
                <w:color w:val="auto"/>
                <w:szCs w:val="28"/>
                <w:highlight w:val="none"/>
              </w:rPr>
            </w:pPr>
          </w:p>
        </w:tc>
      </w:tr>
      <w:tr w14:paraId="5F6A36E1">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38B2A1F7">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AC9A2C6">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75645E51">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3D192BA">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472431DE">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45488D2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6AB35420">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0F206113">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1C02596">
            <w:pPr>
              <w:spacing w:line="320" w:lineRule="exact"/>
              <w:rPr>
                <w:rFonts w:hint="eastAsia" w:ascii="仿宋" w:hAnsi="仿宋" w:eastAsia="仿宋" w:cs="仿宋"/>
                <w:color w:val="auto"/>
                <w:szCs w:val="28"/>
                <w:highlight w:val="none"/>
              </w:rPr>
            </w:pPr>
          </w:p>
        </w:tc>
        <w:tc>
          <w:tcPr>
            <w:tcW w:w="265" w:type="dxa"/>
            <w:noWrap w:val="0"/>
            <w:vAlign w:val="bottom"/>
          </w:tcPr>
          <w:p w14:paraId="681E11D8">
            <w:pPr>
              <w:spacing w:line="320" w:lineRule="exact"/>
              <w:rPr>
                <w:rFonts w:hint="eastAsia" w:ascii="仿宋" w:hAnsi="仿宋" w:eastAsia="仿宋" w:cs="仿宋"/>
                <w:color w:val="auto"/>
                <w:szCs w:val="28"/>
                <w:highlight w:val="none"/>
              </w:rPr>
            </w:pPr>
          </w:p>
        </w:tc>
      </w:tr>
      <w:tr w14:paraId="4432C7DD">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1C5C844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35BF813">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5ADCEABD">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08AED71">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8A7916A">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2867ED5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D781BD9">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6B3071FB">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BE5816A">
            <w:pPr>
              <w:spacing w:line="320" w:lineRule="exact"/>
              <w:rPr>
                <w:rFonts w:hint="eastAsia" w:ascii="仿宋" w:hAnsi="仿宋" w:eastAsia="仿宋" w:cs="仿宋"/>
                <w:color w:val="auto"/>
                <w:szCs w:val="28"/>
                <w:highlight w:val="none"/>
              </w:rPr>
            </w:pPr>
          </w:p>
        </w:tc>
        <w:tc>
          <w:tcPr>
            <w:tcW w:w="265" w:type="dxa"/>
            <w:noWrap w:val="0"/>
            <w:vAlign w:val="bottom"/>
          </w:tcPr>
          <w:p w14:paraId="54FBF01D">
            <w:pPr>
              <w:spacing w:line="320" w:lineRule="exact"/>
              <w:rPr>
                <w:rFonts w:hint="eastAsia" w:ascii="仿宋" w:hAnsi="仿宋" w:eastAsia="仿宋" w:cs="仿宋"/>
                <w:color w:val="auto"/>
                <w:szCs w:val="28"/>
                <w:highlight w:val="none"/>
              </w:rPr>
            </w:pPr>
          </w:p>
        </w:tc>
      </w:tr>
      <w:tr w14:paraId="33EE4C3E">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612D9620">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73F9C58C">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644B5FE2">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1827F873">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07B7C2C9">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D5E23B0">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CD7F502">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15CF910C">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6543607C">
            <w:pPr>
              <w:spacing w:line="320" w:lineRule="exact"/>
              <w:rPr>
                <w:rFonts w:hint="eastAsia" w:ascii="仿宋" w:hAnsi="仿宋" w:eastAsia="仿宋" w:cs="仿宋"/>
                <w:color w:val="auto"/>
                <w:szCs w:val="28"/>
                <w:highlight w:val="none"/>
              </w:rPr>
            </w:pPr>
          </w:p>
        </w:tc>
        <w:tc>
          <w:tcPr>
            <w:tcW w:w="265" w:type="dxa"/>
            <w:noWrap w:val="0"/>
            <w:vAlign w:val="bottom"/>
          </w:tcPr>
          <w:p w14:paraId="21436AAE">
            <w:pPr>
              <w:spacing w:line="320" w:lineRule="exact"/>
              <w:rPr>
                <w:rFonts w:hint="eastAsia" w:ascii="仿宋" w:hAnsi="仿宋" w:eastAsia="仿宋" w:cs="仿宋"/>
                <w:color w:val="auto"/>
                <w:szCs w:val="28"/>
                <w:highlight w:val="none"/>
              </w:rPr>
            </w:pPr>
          </w:p>
        </w:tc>
      </w:tr>
      <w:tr w14:paraId="0AFCDF1C">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67D3342C">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5E9C2A1D">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465F13F9">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567A3305">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6F6524A">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65057B1">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7941FF48">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6D4FA7B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5E7058EA">
            <w:pPr>
              <w:spacing w:line="320" w:lineRule="exact"/>
              <w:rPr>
                <w:rFonts w:hint="eastAsia" w:ascii="仿宋" w:hAnsi="仿宋" w:eastAsia="仿宋" w:cs="仿宋"/>
                <w:color w:val="auto"/>
                <w:szCs w:val="28"/>
                <w:highlight w:val="none"/>
              </w:rPr>
            </w:pPr>
          </w:p>
        </w:tc>
        <w:tc>
          <w:tcPr>
            <w:tcW w:w="265" w:type="dxa"/>
            <w:noWrap w:val="0"/>
            <w:vAlign w:val="bottom"/>
          </w:tcPr>
          <w:p w14:paraId="01B704E2">
            <w:pPr>
              <w:spacing w:line="320" w:lineRule="exact"/>
              <w:rPr>
                <w:rFonts w:hint="eastAsia" w:ascii="仿宋" w:hAnsi="仿宋" w:eastAsia="仿宋" w:cs="仿宋"/>
                <w:color w:val="auto"/>
                <w:szCs w:val="28"/>
                <w:highlight w:val="none"/>
              </w:rPr>
            </w:pPr>
          </w:p>
        </w:tc>
      </w:tr>
      <w:tr w14:paraId="6C33A330">
        <w:tblPrEx>
          <w:tblCellMar>
            <w:top w:w="0" w:type="dxa"/>
            <w:left w:w="0" w:type="dxa"/>
            <w:bottom w:w="0" w:type="dxa"/>
            <w:right w:w="0" w:type="dxa"/>
          </w:tblCellMar>
        </w:tblPrEx>
        <w:trPr>
          <w:trHeight w:val="431" w:hRule="atLeast"/>
        </w:trPr>
        <w:tc>
          <w:tcPr>
            <w:tcW w:w="615" w:type="dxa"/>
            <w:tcBorders>
              <w:left w:val="single" w:color="auto" w:sz="8" w:space="0"/>
              <w:bottom w:val="single" w:color="auto" w:sz="8" w:space="0"/>
              <w:right w:val="single" w:color="auto" w:sz="8" w:space="0"/>
            </w:tcBorders>
            <w:noWrap w:val="0"/>
            <w:vAlign w:val="bottom"/>
          </w:tcPr>
          <w:p w14:paraId="4372C51D">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501B829A">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31C48305">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279224CE">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635DEBD7">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728C1FE7">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107C4F2D">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5407477E">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7FD0DD50">
            <w:pPr>
              <w:spacing w:line="320" w:lineRule="exact"/>
              <w:rPr>
                <w:rFonts w:hint="eastAsia" w:ascii="仿宋" w:hAnsi="仿宋" w:eastAsia="仿宋" w:cs="仿宋"/>
                <w:color w:val="auto"/>
                <w:szCs w:val="28"/>
                <w:highlight w:val="none"/>
              </w:rPr>
            </w:pPr>
          </w:p>
        </w:tc>
        <w:tc>
          <w:tcPr>
            <w:tcW w:w="265" w:type="dxa"/>
            <w:noWrap w:val="0"/>
            <w:vAlign w:val="bottom"/>
          </w:tcPr>
          <w:p w14:paraId="6DDF3D6C">
            <w:pPr>
              <w:spacing w:line="320" w:lineRule="exact"/>
              <w:rPr>
                <w:rFonts w:hint="eastAsia" w:ascii="仿宋" w:hAnsi="仿宋" w:eastAsia="仿宋" w:cs="仿宋"/>
                <w:color w:val="auto"/>
                <w:szCs w:val="28"/>
                <w:highlight w:val="none"/>
              </w:rPr>
            </w:pPr>
          </w:p>
        </w:tc>
      </w:tr>
      <w:tr w14:paraId="5F92CC64">
        <w:tblPrEx>
          <w:tblCellMar>
            <w:top w:w="0" w:type="dxa"/>
            <w:left w:w="0" w:type="dxa"/>
            <w:bottom w:w="0" w:type="dxa"/>
            <w:right w:w="0" w:type="dxa"/>
          </w:tblCellMar>
        </w:tblPrEx>
        <w:trPr>
          <w:trHeight w:val="429" w:hRule="atLeast"/>
        </w:trPr>
        <w:tc>
          <w:tcPr>
            <w:tcW w:w="615" w:type="dxa"/>
            <w:tcBorders>
              <w:left w:val="single" w:color="auto" w:sz="8" w:space="0"/>
              <w:bottom w:val="single" w:color="auto" w:sz="8" w:space="0"/>
              <w:right w:val="single" w:color="auto" w:sz="8" w:space="0"/>
            </w:tcBorders>
            <w:noWrap w:val="0"/>
            <w:vAlign w:val="bottom"/>
          </w:tcPr>
          <w:p w14:paraId="291D260E">
            <w:pPr>
              <w:spacing w:line="320" w:lineRule="exact"/>
              <w:rPr>
                <w:rFonts w:hint="eastAsia" w:ascii="仿宋" w:hAnsi="仿宋" w:eastAsia="仿宋" w:cs="仿宋"/>
                <w:color w:val="auto"/>
                <w:szCs w:val="28"/>
                <w:highlight w:val="none"/>
              </w:rPr>
            </w:pPr>
          </w:p>
        </w:tc>
        <w:tc>
          <w:tcPr>
            <w:tcW w:w="980" w:type="dxa"/>
            <w:tcBorders>
              <w:bottom w:val="single" w:color="auto" w:sz="8" w:space="0"/>
              <w:right w:val="single" w:color="auto" w:sz="8" w:space="0"/>
            </w:tcBorders>
            <w:noWrap w:val="0"/>
            <w:vAlign w:val="bottom"/>
          </w:tcPr>
          <w:p w14:paraId="001A9DB3">
            <w:pPr>
              <w:spacing w:line="320" w:lineRule="exact"/>
              <w:rPr>
                <w:rFonts w:hint="eastAsia" w:ascii="仿宋" w:hAnsi="仿宋" w:eastAsia="仿宋" w:cs="仿宋"/>
                <w:color w:val="auto"/>
                <w:szCs w:val="28"/>
                <w:highlight w:val="none"/>
              </w:rPr>
            </w:pPr>
          </w:p>
        </w:tc>
        <w:tc>
          <w:tcPr>
            <w:tcW w:w="1196" w:type="dxa"/>
            <w:tcBorders>
              <w:bottom w:val="single" w:color="auto" w:sz="8" w:space="0"/>
              <w:right w:val="single" w:color="auto" w:sz="8" w:space="0"/>
            </w:tcBorders>
            <w:noWrap w:val="0"/>
            <w:vAlign w:val="bottom"/>
          </w:tcPr>
          <w:p w14:paraId="35B44ACA">
            <w:pPr>
              <w:spacing w:line="320" w:lineRule="exact"/>
              <w:rPr>
                <w:rFonts w:hint="eastAsia" w:ascii="仿宋" w:hAnsi="仿宋" w:eastAsia="仿宋" w:cs="仿宋"/>
                <w:color w:val="auto"/>
                <w:szCs w:val="28"/>
                <w:highlight w:val="none"/>
              </w:rPr>
            </w:pPr>
          </w:p>
        </w:tc>
        <w:tc>
          <w:tcPr>
            <w:tcW w:w="780" w:type="dxa"/>
            <w:tcBorders>
              <w:bottom w:val="single" w:color="auto" w:sz="8" w:space="0"/>
              <w:right w:val="single" w:color="auto" w:sz="8" w:space="0"/>
            </w:tcBorders>
            <w:noWrap w:val="0"/>
            <w:vAlign w:val="bottom"/>
          </w:tcPr>
          <w:p w14:paraId="3E101C9D">
            <w:pPr>
              <w:spacing w:line="320" w:lineRule="exact"/>
              <w:rPr>
                <w:rFonts w:hint="eastAsia" w:ascii="仿宋" w:hAnsi="仿宋" w:eastAsia="仿宋" w:cs="仿宋"/>
                <w:color w:val="auto"/>
                <w:szCs w:val="28"/>
                <w:highlight w:val="none"/>
              </w:rPr>
            </w:pPr>
          </w:p>
        </w:tc>
        <w:tc>
          <w:tcPr>
            <w:tcW w:w="1262" w:type="dxa"/>
            <w:tcBorders>
              <w:bottom w:val="single" w:color="auto" w:sz="8" w:space="0"/>
              <w:right w:val="single" w:color="auto" w:sz="8" w:space="0"/>
            </w:tcBorders>
            <w:noWrap w:val="0"/>
            <w:vAlign w:val="bottom"/>
          </w:tcPr>
          <w:p w14:paraId="1BE1AAAF">
            <w:pPr>
              <w:spacing w:line="320" w:lineRule="exact"/>
              <w:rPr>
                <w:rFonts w:hint="eastAsia" w:ascii="仿宋" w:hAnsi="仿宋" w:eastAsia="仿宋" w:cs="仿宋"/>
                <w:color w:val="auto"/>
                <w:szCs w:val="28"/>
                <w:highlight w:val="none"/>
              </w:rPr>
            </w:pPr>
          </w:p>
        </w:tc>
        <w:tc>
          <w:tcPr>
            <w:tcW w:w="1395" w:type="dxa"/>
            <w:tcBorders>
              <w:bottom w:val="single" w:color="auto" w:sz="8" w:space="0"/>
              <w:right w:val="single" w:color="auto" w:sz="8" w:space="0"/>
            </w:tcBorders>
            <w:noWrap w:val="0"/>
            <w:vAlign w:val="bottom"/>
          </w:tcPr>
          <w:p w14:paraId="036224AB">
            <w:pPr>
              <w:spacing w:line="320" w:lineRule="exact"/>
              <w:rPr>
                <w:rFonts w:hint="eastAsia" w:ascii="仿宋" w:hAnsi="仿宋" w:eastAsia="仿宋" w:cs="仿宋"/>
                <w:color w:val="auto"/>
                <w:szCs w:val="28"/>
                <w:highlight w:val="none"/>
              </w:rPr>
            </w:pPr>
          </w:p>
        </w:tc>
        <w:tc>
          <w:tcPr>
            <w:tcW w:w="697" w:type="dxa"/>
            <w:tcBorders>
              <w:bottom w:val="single" w:color="auto" w:sz="8" w:space="0"/>
              <w:right w:val="single" w:color="auto" w:sz="8" w:space="0"/>
            </w:tcBorders>
            <w:noWrap w:val="0"/>
            <w:vAlign w:val="bottom"/>
          </w:tcPr>
          <w:p w14:paraId="5BD2CAEA">
            <w:pPr>
              <w:spacing w:line="320" w:lineRule="exact"/>
              <w:rPr>
                <w:rFonts w:hint="eastAsia" w:ascii="仿宋" w:hAnsi="仿宋" w:eastAsia="仿宋" w:cs="仿宋"/>
                <w:color w:val="auto"/>
                <w:szCs w:val="28"/>
                <w:highlight w:val="none"/>
              </w:rPr>
            </w:pPr>
          </w:p>
        </w:tc>
        <w:tc>
          <w:tcPr>
            <w:tcW w:w="914" w:type="dxa"/>
            <w:tcBorders>
              <w:bottom w:val="single" w:color="auto" w:sz="8" w:space="0"/>
              <w:right w:val="single" w:color="auto" w:sz="8" w:space="0"/>
            </w:tcBorders>
            <w:noWrap w:val="0"/>
            <w:vAlign w:val="bottom"/>
          </w:tcPr>
          <w:p w14:paraId="766A0626">
            <w:pPr>
              <w:spacing w:line="320" w:lineRule="exact"/>
              <w:rPr>
                <w:rFonts w:hint="eastAsia" w:ascii="仿宋" w:hAnsi="仿宋" w:eastAsia="仿宋" w:cs="仿宋"/>
                <w:color w:val="auto"/>
                <w:szCs w:val="28"/>
                <w:highlight w:val="none"/>
              </w:rPr>
            </w:pPr>
          </w:p>
        </w:tc>
        <w:tc>
          <w:tcPr>
            <w:tcW w:w="851" w:type="dxa"/>
            <w:tcBorders>
              <w:bottom w:val="single" w:color="auto" w:sz="8" w:space="0"/>
              <w:right w:val="single" w:color="auto" w:sz="8" w:space="0"/>
            </w:tcBorders>
            <w:noWrap w:val="0"/>
            <w:vAlign w:val="bottom"/>
          </w:tcPr>
          <w:p w14:paraId="1C0E0769">
            <w:pPr>
              <w:spacing w:line="320" w:lineRule="exact"/>
              <w:rPr>
                <w:rFonts w:hint="eastAsia" w:ascii="仿宋" w:hAnsi="仿宋" w:eastAsia="仿宋" w:cs="仿宋"/>
                <w:color w:val="auto"/>
                <w:szCs w:val="28"/>
                <w:highlight w:val="none"/>
              </w:rPr>
            </w:pPr>
          </w:p>
        </w:tc>
        <w:tc>
          <w:tcPr>
            <w:tcW w:w="265" w:type="dxa"/>
            <w:noWrap w:val="0"/>
            <w:vAlign w:val="bottom"/>
          </w:tcPr>
          <w:p w14:paraId="448614A6">
            <w:pPr>
              <w:spacing w:line="320" w:lineRule="exact"/>
              <w:rPr>
                <w:rFonts w:hint="eastAsia" w:ascii="仿宋" w:hAnsi="仿宋" w:eastAsia="仿宋" w:cs="仿宋"/>
                <w:color w:val="auto"/>
                <w:szCs w:val="28"/>
                <w:highlight w:val="none"/>
              </w:rPr>
            </w:pPr>
          </w:p>
        </w:tc>
      </w:tr>
    </w:tbl>
    <w:p w14:paraId="585BD44A">
      <w:pPr>
        <w:spacing w:line="320" w:lineRule="exact"/>
        <w:rPr>
          <w:rFonts w:hint="eastAsia" w:ascii="仿宋" w:hAnsi="仿宋" w:eastAsia="仿宋" w:cs="仿宋"/>
          <w:color w:val="auto"/>
          <w:szCs w:val="28"/>
          <w:highlight w:val="none"/>
        </w:rPr>
      </w:pPr>
    </w:p>
    <w:bookmarkEnd w:id="58"/>
    <w:bookmarkEnd w:id="59"/>
    <w:bookmarkEnd w:id="60"/>
    <w:bookmarkEnd w:id="61"/>
    <w:p w14:paraId="335C26F1">
      <w:pPr>
        <w:spacing w:line="400" w:lineRule="exact"/>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注：1.本表应填写</w:t>
      </w:r>
      <w:r>
        <w:rPr>
          <w:rFonts w:hint="eastAsia" w:ascii="仿宋" w:hAnsi="仿宋" w:eastAsia="仿宋" w:cs="仿宋"/>
          <w:color w:val="auto"/>
          <w:sz w:val="21"/>
          <w:szCs w:val="21"/>
          <w:highlight w:val="none"/>
          <w:lang w:val="en-US" w:eastAsia="zh-CN"/>
        </w:rPr>
        <w:t>其他人员</w:t>
      </w:r>
      <w:r>
        <w:rPr>
          <w:rFonts w:hint="eastAsia" w:ascii="仿宋" w:hAnsi="仿宋" w:eastAsia="仿宋" w:cs="仿宋"/>
          <w:color w:val="auto"/>
          <w:sz w:val="21"/>
          <w:szCs w:val="21"/>
          <w:highlight w:val="none"/>
        </w:rPr>
        <w:t>相关情况。</w:t>
      </w:r>
    </w:p>
    <w:p w14:paraId="6375BA1A">
      <w:pPr>
        <w:spacing w:line="320" w:lineRule="exact"/>
        <w:rPr>
          <w:rFonts w:hint="eastAsia" w:ascii="仿宋" w:hAnsi="仿宋" w:eastAsia="仿宋" w:cs="仿宋"/>
          <w:color w:val="auto"/>
          <w:szCs w:val="28"/>
          <w:highlight w:val="none"/>
        </w:rPr>
      </w:pPr>
      <w:r>
        <w:rPr>
          <w:rFonts w:hint="eastAsia" w:ascii="仿宋" w:hAnsi="仿宋" w:eastAsia="仿宋" w:cs="仿宋"/>
          <w:color w:val="auto"/>
          <w:sz w:val="21"/>
          <w:szCs w:val="21"/>
          <w:highlight w:val="none"/>
        </w:rPr>
        <w:t>2.拟派本项目人员须为本单位人员，均需提供由社保部门出具并盖章的最近六个月由该</w:t>
      </w:r>
      <w:r>
        <w:rPr>
          <w:rFonts w:hint="eastAsia" w:ascii="仿宋" w:hAnsi="仿宋" w:eastAsia="仿宋" w:cs="仿宋"/>
          <w:color w:val="auto"/>
          <w:sz w:val="21"/>
          <w:szCs w:val="21"/>
          <w:highlight w:val="none"/>
          <w:lang w:val="en-US" w:eastAsia="zh-CN"/>
        </w:rPr>
        <w:t>比选申请</w:t>
      </w:r>
      <w:r>
        <w:rPr>
          <w:rFonts w:hint="eastAsia" w:ascii="仿宋" w:hAnsi="仿宋" w:eastAsia="仿宋" w:cs="仿宋"/>
          <w:color w:val="auto"/>
          <w:sz w:val="21"/>
          <w:szCs w:val="21"/>
          <w:highlight w:val="none"/>
        </w:rPr>
        <w:t>单位为其购买社保的凭证复印件；并提供相关人员身份证、职称证、资格证件复印件</w:t>
      </w:r>
      <w:r>
        <w:rPr>
          <w:rFonts w:hint="eastAsia" w:ascii="仿宋" w:hAnsi="仿宋" w:eastAsia="仿宋" w:cs="仿宋"/>
          <w:color w:val="auto"/>
          <w:sz w:val="21"/>
          <w:szCs w:val="21"/>
          <w:highlight w:val="none"/>
          <w:lang w:val="en-US" w:eastAsia="zh-CN"/>
        </w:rPr>
        <w:t>等</w:t>
      </w:r>
      <w:r>
        <w:rPr>
          <w:rFonts w:hint="eastAsia" w:ascii="仿宋" w:hAnsi="仿宋" w:eastAsia="仿宋" w:cs="仿宋"/>
          <w:color w:val="auto"/>
          <w:sz w:val="21"/>
          <w:szCs w:val="21"/>
          <w:highlight w:val="none"/>
        </w:rPr>
        <w:t>。</w:t>
      </w:r>
    </w:p>
    <w:p w14:paraId="2E55FF41">
      <w:pPr>
        <w:pStyle w:val="6"/>
        <w:rPr>
          <w:rFonts w:hint="eastAsia" w:eastAsia="仿宋"/>
          <w:color w:val="auto"/>
          <w:highlight w:val="none"/>
          <w:lang w:val="en-US" w:eastAsia="zh-CN"/>
        </w:rPr>
      </w:pPr>
    </w:p>
    <w:p w14:paraId="5703005D">
      <w:pPr>
        <w:pageBreakBefore/>
        <w:spacing w:line="380" w:lineRule="exact"/>
        <w:ind w:left="560" w:right="-51"/>
        <w:jc w:val="center"/>
        <w:rPr>
          <w:rFonts w:hint="eastAsia" w:ascii="黑体" w:hAnsi="黑体" w:eastAsia="黑体" w:cs="Arial"/>
          <w:b/>
          <w:bCs/>
          <w:color w:val="auto"/>
          <w:kern w:val="44"/>
          <w:sz w:val="32"/>
          <w:szCs w:val="32"/>
          <w:highlight w:val="none"/>
          <w:lang w:eastAsia="zh-CN"/>
        </w:rPr>
      </w:pPr>
      <w:r>
        <w:rPr>
          <w:rFonts w:hint="eastAsia" w:ascii="黑体" w:hAnsi="黑体" w:eastAsia="黑体" w:cs="Arial"/>
          <w:color w:val="auto"/>
          <w:kern w:val="44"/>
          <w:sz w:val="36"/>
          <w:szCs w:val="36"/>
          <w:highlight w:val="none"/>
        </w:rPr>
        <w:t>（</w:t>
      </w:r>
      <w:r>
        <w:rPr>
          <w:rFonts w:hint="eastAsia" w:ascii="黑体" w:hAnsi="黑体" w:eastAsia="黑体" w:cs="Arial"/>
          <w:color w:val="auto"/>
          <w:kern w:val="44"/>
          <w:sz w:val="36"/>
          <w:szCs w:val="36"/>
          <w:highlight w:val="none"/>
          <w:lang w:val="en-US" w:eastAsia="zh-CN"/>
        </w:rPr>
        <w:t>五</w:t>
      </w:r>
      <w:r>
        <w:rPr>
          <w:rFonts w:hint="eastAsia" w:ascii="黑体" w:hAnsi="黑体" w:eastAsia="黑体" w:cs="Arial"/>
          <w:color w:val="auto"/>
          <w:kern w:val="44"/>
          <w:sz w:val="36"/>
          <w:szCs w:val="36"/>
          <w:highlight w:val="none"/>
        </w:rPr>
        <w:t>）</w:t>
      </w:r>
      <w:r>
        <w:rPr>
          <w:rFonts w:hint="eastAsia" w:ascii="黑体" w:hAnsi="黑体" w:eastAsia="黑体" w:cs="Arial"/>
          <w:b/>
          <w:bCs/>
          <w:color w:val="auto"/>
          <w:kern w:val="44"/>
          <w:sz w:val="32"/>
          <w:szCs w:val="32"/>
          <w:highlight w:val="none"/>
        </w:rPr>
        <w:t>完成类似项目情况表</w:t>
      </w:r>
      <w:r>
        <w:rPr>
          <w:rFonts w:hint="eastAsia" w:ascii="黑体" w:hAnsi="黑体" w:eastAsia="黑体" w:cs="Arial"/>
          <w:b/>
          <w:bCs/>
          <w:color w:val="auto"/>
          <w:kern w:val="44"/>
          <w:sz w:val="32"/>
          <w:szCs w:val="32"/>
          <w:highlight w:val="none"/>
          <w:lang w:eastAsia="zh-CN"/>
        </w:rPr>
        <w:t>（</w:t>
      </w:r>
      <w:r>
        <w:rPr>
          <w:rFonts w:hint="eastAsia" w:ascii="黑体" w:hAnsi="黑体" w:eastAsia="黑体" w:cs="Arial"/>
          <w:b/>
          <w:bCs/>
          <w:color w:val="auto"/>
          <w:kern w:val="44"/>
          <w:sz w:val="32"/>
          <w:szCs w:val="32"/>
          <w:highlight w:val="none"/>
          <w:lang w:val="en-US" w:eastAsia="zh-CN"/>
        </w:rPr>
        <w:t>如有</w:t>
      </w:r>
      <w:r>
        <w:rPr>
          <w:rFonts w:hint="eastAsia" w:ascii="黑体" w:hAnsi="黑体" w:eastAsia="黑体" w:cs="Arial"/>
          <w:b/>
          <w:bCs/>
          <w:color w:val="auto"/>
          <w:kern w:val="44"/>
          <w:sz w:val="32"/>
          <w:szCs w:val="32"/>
          <w:highlight w:val="none"/>
          <w:lang w:eastAsia="zh-CN"/>
        </w:rPr>
        <w:t>）</w:t>
      </w:r>
    </w:p>
    <w:tbl>
      <w:tblPr>
        <w:tblStyle w:val="13"/>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6976"/>
      </w:tblGrid>
      <w:tr w14:paraId="3336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AA4AA06">
            <w:pPr>
              <w:autoSpaceDE w:val="0"/>
              <w:autoSpaceDN w:val="0"/>
              <w:jc w:val="center"/>
              <w:rPr>
                <w:color w:val="auto"/>
                <w:kern w:val="0"/>
                <w:szCs w:val="21"/>
                <w:highlight w:val="none"/>
              </w:rPr>
            </w:pPr>
            <w:bookmarkStart w:id="62" w:name="_Toc157235928"/>
            <w:bookmarkStart w:id="63" w:name="_Toc319145236"/>
            <w:bookmarkStart w:id="64" w:name="_Toc170621362"/>
            <w:bookmarkStart w:id="65" w:name="_Toc170621230"/>
            <w:r>
              <w:rPr>
                <w:color w:val="auto"/>
                <w:kern w:val="0"/>
                <w:szCs w:val="21"/>
                <w:highlight w:val="none"/>
              </w:rPr>
              <w:t>序号</w:t>
            </w:r>
          </w:p>
        </w:tc>
        <w:tc>
          <w:tcPr>
            <w:tcW w:w="6976" w:type="dxa"/>
            <w:noWrap w:val="0"/>
            <w:vAlign w:val="top"/>
          </w:tcPr>
          <w:p w14:paraId="7ECD81F6">
            <w:pPr>
              <w:autoSpaceDE w:val="0"/>
              <w:autoSpaceDN w:val="0"/>
              <w:jc w:val="left"/>
              <w:rPr>
                <w:color w:val="auto"/>
                <w:kern w:val="0"/>
                <w:szCs w:val="21"/>
                <w:highlight w:val="none"/>
              </w:rPr>
            </w:pPr>
          </w:p>
        </w:tc>
      </w:tr>
      <w:tr w14:paraId="059C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4CC728CA">
            <w:pPr>
              <w:autoSpaceDE w:val="0"/>
              <w:autoSpaceDN w:val="0"/>
              <w:jc w:val="center"/>
              <w:rPr>
                <w:color w:val="auto"/>
                <w:kern w:val="0"/>
                <w:szCs w:val="21"/>
                <w:highlight w:val="none"/>
              </w:rPr>
            </w:pPr>
            <w:r>
              <w:rPr>
                <w:color w:val="auto"/>
                <w:kern w:val="0"/>
                <w:szCs w:val="21"/>
                <w:highlight w:val="none"/>
              </w:rPr>
              <w:t>项目名称</w:t>
            </w:r>
          </w:p>
        </w:tc>
        <w:tc>
          <w:tcPr>
            <w:tcW w:w="6976" w:type="dxa"/>
            <w:noWrap w:val="0"/>
            <w:vAlign w:val="top"/>
          </w:tcPr>
          <w:p w14:paraId="175C3B25">
            <w:pPr>
              <w:autoSpaceDE w:val="0"/>
              <w:autoSpaceDN w:val="0"/>
              <w:jc w:val="left"/>
              <w:rPr>
                <w:color w:val="auto"/>
                <w:kern w:val="0"/>
                <w:szCs w:val="21"/>
                <w:highlight w:val="none"/>
              </w:rPr>
            </w:pPr>
          </w:p>
        </w:tc>
      </w:tr>
      <w:tr w14:paraId="648D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29F5F47">
            <w:pPr>
              <w:autoSpaceDE w:val="0"/>
              <w:autoSpaceDN w:val="0"/>
              <w:jc w:val="center"/>
              <w:rPr>
                <w:color w:val="auto"/>
                <w:kern w:val="0"/>
                <w:szCs w:val="21"/>
                <w:highlight w:val="none"/>
              </w:rPr>
            </w:pPr>
            <w:r>
              <w:rPr>
                <w:color w:val="auto"/>
                <w:kern w:val="0"/>
                <w:szCs w:val="21"/>
                <w:highlight w:val="none"/>
              </w:rPr>
              <w:t>项目所在地</w:t>
            </w:r>
          </w:p>
        </w:tc>
        <w:tc>
          <w:tcPr>
            <w:tcW w:w="6976" w:type="dxa"/>
            <w:noWrap w:val="0"/>
            <w:vAlign w:val="top"/>
          </w:tcPr>
          <w:p w14:paraId="243B3E88">
            <w:pPr>
              <w:autoSpaceDE w:val="0"/>
              <w:autoSpaceDN w:val="0"/>
              <w:jc w:val="left"/>
              <w:rPr>
                <w:color w:val="auto"/>
                <w:kern w:val="0"/>
                <w:szCs w:val="21"/>
                <w:highlight w:val="none"/>
              </w:rPr>
            </w:pPr>
          </w:p>
        </w:tc>
      </w:tr>
      <w:tr w14:paraId="2CA9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7BF4634A">
            <w:pPr>
              <w:autoSpaceDE w:val="0"/>
              <w:autoSpaceDN w:val="0"/>
              <w:jc w:val="center"/>
              <w:rPr>
                <w:color w:val="auto"/>
                <w:kern w:val="0"/>
                <w:szCs w:val="21"/>
                <w:highlight w:val="none"/>
              </w:rPr>
            </w:pPr>
            <w:r>
              <w:rPr>
                <w:rFonts w:hint="eastAsia"/>
                <w:color w:val="auto"/>
                <w:kern w:val="0"/>
                <w:szCs w:val="21"/>
                <w:highlight w:val="none"/>
              </w:rPr>
              <w:t>发包</w:t>
            </w:r>
            <w:r>
              <w:rPr>
                <w:color w:val="auto"/>
                <w:kern w:val="0"/>
                <w:szCs w:val="21"/>
                <w:highlight w:val="none"/>
              </w:rPr>
              <w:t>人名称</w:t>
            </w:r>
          </w:p>
        </w:tc>
        <w:tc>
          <w:tcPr>
            <w:tcW w:w="6976" w:type="dxa"/>
            <w:noWrap w:val="0"/>
            <w:vAlign w:val="top"/>
          </w:tcPr>
          <w:p w14:paraId="538994A3">
            <w:pPr>
              <w:autoSpaceDE w:val="0"/>
              <w:autoSpaceDN w:val="0"/>
              <w:jc w:val="left"/>
              <w:rPr>
                <w:color w:val="auto"/>
                <w:kern w:val="0"/>
                <w:szCs w:val="21"/>
                <w:highlight w:val="none"/>
              </w:rPr>
            </w:pPr>
          </w:p>
        </w:tc>
      </w:tr>
      <w:tr w14:paraId="3547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0426281">
            <w:pPr>
              <w:autoSpaceDE w:val="0"/>
              <w:autoSpaceDN w:val="0"/>
              <w:jc w:val="center"/>
              <w:rPr>
                <w:color w:val="auto"/>
                <w:kern w:val="0"/>
                <w:szCs w:val="21"/>
                <w:highlight w:val="none"/>
              </w:rPr>
            </w:pPr>
            <w:r>
              <w:rPr>
                <w:rFonts w:hint="eastAsia"/>
                <w:color w:val="auto"/>
                <w:kern w:val="0"/>
                <w:szCs w:val="21"/>
                <w:highlight w:val="none"/>
              </w:rPr>
              <w:t>发包</w:t>
            </w:r>
            <w:r>
              <w:rPr>
                <w:color w:val="auto"/>
                <w:kern w:val="0"/>
                <w:szCs w:val="21"/>
                <w:highlight w:val="none"/>
              </w:rPr>
              <w:t>人地址</w:t>
            </w:r>
          </w:p>
        </w:tc>
        <w:tc>
          <w:tcPr>
            <w:tcW w:w="6976" w:type="dxa"/>
            <w:noWrap w:val="0"/>
            <w:vAlign w:val="top"/>
          </w:tcPr>
          <w:p w14:paraId="4A2F08D7">
            <w:pPr>
              <w:autoSpaceDE w:val="0"/>
              <w:autoSpaceDN w:val="0"/>
              <w:jc w:val="left"/>
              <w:rPr>
                <w:color w:val="auto"/>
                <w:kern w:val="0"/>
                <w:szCs w:val="21"/>
                <w:highlight w:val="none"/>
              </w:rPr>
            </w:pPr>
          </w:p>
        </w:tc>
      </w:tr>
      <w:tr w14:paraId="77AD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7A29446">
            <w:pPr>
              <w:autoSpaceDE w:val="0"/>
              <w:autoSpaceDN w:val="0"/>
              <w:jc w:val="center"/>
              <w:rPr>
                <w:color w:val="auto"/>
                <w:kern w:val="0"/>
                <w:szCs w:val="21"/>
                <w:highlight w:val="none"/>
              </w:rPr>
            </w:pPr>
            <w:r>
              <w:rPr>
                <w:rFonts w:hint="eastAsia"/>
                <w:color w:val="auto"/>
                <w:kern w:val="0"/>
                <w:szCs w:val="21"/>
                <w:highlight w:val="none"/>
              </w:rPr>
              <w:t>发包人</w:t>
            </w:r>
            <w:r>
              <w:rPr>
                <w:color w:val="auto"/>
                <w:kern w:val="0"/>
                <w:szCs w:val="21"/>
                <w:highlight w:val="none"/>
              </w:rPr>
              <w:t>电话</w:t>
            </w:r>
          </w:p>
        </w:tc>
        <w:tc>
          <w:tcPr>
            <w:tcW w:w="6976" w:type="dxa"/>
            <w:noWrap w:val="0"/>
            <w:vAlign w:val="top"/>
          </w:tcPr>
          <w:p w14:paraId="5BA9FE38">
            <w:pPr>
              <w:autoSpaceDE w:val="0"/>
              <w:autoSpaceDN w:val="0"/>
              <w:jc w:val="left"/>
              <w:rPr>
                <w:color w:val="auto"/>
                <w:kern w:val="0"/>
                <w:szCs w:val="21"/>
                <w:highlight w:val="none"/>
              </w:rPr>
            </w:pPr>
          </w:p>
        </w:tc>
      </w:tr>
      <w:tr w14:paraId="1B9D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375FCFBE">
            <w:pPr>
              <w:autoSpaceDE w:val="0"/>
              <w:autoSpaceDN w:val="0"/>
              <w:jc w:val="center"/>
              <w:rPr>
                <w:color w:val="auto"/>
                <w:kern w:val="0"/>
                <w:szCs w:val="21"/>
                <w:highlight w:val="none"/>
              </w:rPr>
            </w:pPr>
            <w:r>
              <w:rPr>
                <w:color w:val="auto"/>
                <w:kern w:val="0"/>
                <w:szCs w:val="21"/>
                <w:highlight w:val="none"/>
              </w:rPr>
              <w:t>项目等级</w:t>
            </w:r>
          </w:p>
        </w:tc>
        <w:tc>
          <w:tcPr>
            <w:tcW w:w="6976" w:type="dxa"/>
            <w:noWrap w:val="0"/>
            <w:vAlign w:val="top"/>
          </w:tcPr>
          <w:p w14:paraId="6DA2E57D">
            <w:pPr>
              <w:autoSpaceDE w:val="0"/>
              <w:autoSpaceDN w:val="0"/>
              <w:jc w:val="left"/>
              <w:rPr>
                <w:color w:val="auto"/>
                <w:kern w:val="0"/>
                <w:szCs w:val="21"/>
                <w:highlight w:val="none"/>
              </w:rPr>
            </w:pPr>
          </w:p>
        </w:tc>
      </w:tr>
      <w:tr w14:paraId="764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01D3211C">
            <w:pPr>
              <w:autoSpaceDE w:val="0"/>
              <w:autoSpaceDN w:val="0"/>
              <w:jc w:val="center"/>
              <w:rPr>
                <w:color w:val="auto"/>
                <w:kern w:val="0"/>
                <w:szCs w:val="21"/>
                <w:highlight w:val="none"/>
              </w:rPr>
            </w:pPr>
            <w:r>
              <w:rPr>
                <w:color w:val="auto"/>
                <w:kern w:val="0"/>
                <w:szCs w:val="21"/>
                <w:highlight w:val="none"/>
              </w:rPr>
              <w:t>项目总投资</w:t>
            </w:r>
          </w:p>
        </w:tc>
        <w:tc>
          <w:tcPr>
            <w:tcW w:w="6976" w:type="dxa"/>
            <w:noWrap w:val="0"/>
            <w:vAlign w:val="top"/>
          </w:tcPr>
          <w:p w14:paraId="3AF03EE6">
            <w:pPr>
              <w:autoSpaceDE w:val="0"/>
              <w:autoSpaceDN w:val="0"/>
              <w:jc w:val="left"/>
              <w:rPr>
                <w:color w:val="auto"/>
                <w:kern w:val="0"/>
                <w:szCs w:val="21"/>
                <w:highlight w:val="none"/>
              </w:rPr>
            </w:pPr>
          </w:p>
        </w:tc>
      </w:tr>
      <w:tr w14:paraId="54E2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08A1D6C1">
            <w:pPr>
              <w:autoSpaceDE w:val="0"/>
              <w:autoSpaceDN w:val="0"/>
              <w:jc w:val="center"/>
              <w:rPr>
                <w:color w:val="auto"/>
                <w:kern w:val="0"/>
                <w:szCs w:val="21"/>
                <w:highlight w:val="none"/>
              </w:rPr>
            </w:pPr>
            <w:r>
              <w:rPr>
                <w:rFonts w:hint="eastAsia"/>
                <w:color w:val="auto"/>
                <w:kern w:val="0"/>
                <w:szCs w:val="21"/>
                <w:highlight w:val="none"/>
              </w:rPr>
              <w:t>合同价格</w:t>
            </w:r>
          </w:p>
        </w:tc>
        <w:tc>
          <w:tcPr>
            <w:tcW w:w="6976" w:type="dxa"/>
            <w:noWrap w:val="0"/>
            <w:vAlign w:val="top"/>
          </w:tcPr>
          <w:p w14:paraId="18FDFF1B">
            <w:pPr>
              <w:autoSpaceDE w:val="0"/>
              <w:autoSpaceDN w:val="0"/>
              <w:jc w:val="left"/>
              <w:rPr>
                <w:color w:val="auto"/>
                <w:kern w:val="0"/>
                <w:szCs w:val="21"/>
                <w:highlight w:val="none"/>
              </w:rPr>
            </w:pPr>
          </w:p>
        </w:tc>
      </w:tr>
      <w:tr w14:paraId="4A5B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132" w:type="dxa"/>
            <w:noWrap w:val="0"/>
            <w:vAlign w:val="center"/>
          </w:tcPr>
          <w:p w14:paraId="3C4239B5">
            <w:pPr>
              <w:autoSpaceDE w:val="0"/>
              <w:autoSpaceDN w:val="0"/>
              <w:jc w:val="center"/>
              <w:rPr>
                <w:color w:val="auto"/>
                <w:kern w:val="0"/>
                <w:szCs w:val="21"/>
                <w:highlight w:val="none"/>
              </w:rPr>
            </w:pPr>
            <w:r>
              <w:rPr>
                <w:rFonts w:hint="eastAsia"/>
                <w:color w:val="auto"/>
                <w:kern w:val="0"/>
                <w:szCs w:val="21"/>
                <w:highlight w:val="none"/>
              </w:rPr>
              <w:t>承担的工程工作</w:t>
            </w:r>
          </w:p>
        </w:tc>
        <w:tc>
          <w:tcPr>
            <w:tcW w:w="6976" w:type="dxa"/>
            <w:noWrap w:val="0"/>
            <w:vAlign w:val="top"/>
          </w:tcPr>
          <w:p w14:paraId="6F308B39">
            <w:pPr>
              <w:autoSpaceDE w:val="0"/>
              <w:autoSpaceDN w:val="0"/>
              <w:jc w:val="left"/>
              <w:rPr>
                <w:color w:val="auto"/>
                <w:kern w:val="0"/>
                <w:szCs w:val="21"/>
                <w:highlight w:val="none"/>
              </w:rPr>
            </w:pPr>
          </w:p>
        </w:tc>
      </w:tr>
      <w:tr w14:paraId="5DA9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2132" w:type="dxa"/>
            <w:noWrap w:val="0"/>
            <w:vAlign w:val="center"/>
          </w:tcPr>
          <w:p w14:paraId="6F63B42E">
            <w:pPr>
              <w:autoSpaceDE w:val="0"/>
              <w:autoSpaceDN w:val="0"/>
              <w:jc w:val="center"/>
              <w:rPr>
                <w:rFonts w:hint="eastAsia" w:eastAsia="宋体"/>
                <w:color w:val="auto"/>
                <w:kern w:val="0"/>
                <w:szCs w:val="21"/>
                <w:highlight w:val="none"/>
                <w:lang w:eastAsia="zh-CN"/>
              </w:rPr>
            </w:pPr>
            <w:r>
              <w:rPr>
                <w:rFonts w:hint="eastAsia" w:ascii="宋体" w:eastAsia="宋体"/>
                <w:color w:val="auto"/>
                <w:kern w:val="0"/>
                <w:szCs w:val="21"/>
                <w:highlight w:val="none"/>
                <w:lang w:val="en-US" w:eastAsia="zh-CN"/>
              </w:rPr>
              <w:t>工期</w:t>
            </w:r>
          </w:p>
        </w:tc>
        <w:tc>
          <w:tcPr>
            <w:tcW w:w="6976" w:type="dxa"/>
            <w:noWrap w:val="0"/>
            <w:vAlign w:val="top"/>
          </w:tcPr>
          <w:p w14:paraId="25FE3CFD">
            <w:pPr>
              <w:autoSpaceDE w:val="0"/>
              <w:autoSpaceDN w:val="0"/>
              <w:jc w:val="left"/>
              <w:rPr>
                <w:color w:val="auto"/>
                <w:kern w:val="0"/>
                <w:szCs w:val="21"/>
                <w:highlight w:val="none"/>
              </w:rPr>
            </w:pPr>
          </w:p>
        </w:tc>
      </w:tr>
      <w:tr w14:paraId="431B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1865BB3">
            <w:pPr>
              <w:autoSpaceDE w:val="0"/>
              <w:autoSpaceDN w:val="0"/>
              <w:jc w:val="center"/>
              <w:rPr>
                <w:color w:val="auto"/>
                <w:kern w:val="0"/>
                <w:szCs w:val="21"/>
                <w:highlight w:val="none"/>
              </w:rPr>
            </w:pPr>
            <w:r>
              <w:rPr>
                <w:color w:val="auto"/>
                <w:kern w:val="0"/>
                <w:szCs w:val="21"/>
                <w:highlight w:val="none"/>
              </w:rPr>
              <w:t>项目负责人</w:t>
            </w:r>
          </w:p>
        </w:tc>
        <w:tc>
          <w:tcPr>
            <w:tcW w:w="6976" w:type="dxa"/>
            <w:noWrap w:val="0"/>
            <w:vAlign w:val="top"/>
          </w:tcPr>
          <w:p w14:paraId="0539B7A5">
            <w:pPr>
              <w:autoSpaceDE w:val="0"/>
              <w:autoSpaceDN w:val="0"/>
              <w:jc w:val="left"/>
              <w:rPr>
                <w:color w:val="auto"/>
                <w:kern w:val="0"/>
                <w:szCs w:val="21"/>
                <w:highlight w:val="none"/>
              </w:rPr>
            </w:pPr>
          </w:p>
        </w:tc>
      </w:tr>
      <w:tr w14:paraId="3E0A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132" w:type="dxa"/>
            <w:noWrap w:val="0"/>
            <w:vAlign w:val="center"/>
          </w:tcPr>
          <w:p w14:paraId="3CC5817D">
            <w:pPr>
              <w:autoSpaceDE w:val="0"/>
              <w:autoSpaceDN w:val="0"/>
              <w:jc w:val="center"/>
              <w:rPr>
                <w:color w:val="auto"/>
                <w:kern w:val="0"/>
                <w:szCs w:val="21"/>
                <w:highlight w:val="none"/>
              </w:rPr>
            </w:pPr>
            <w:r>
              <w:rPr>
                <w:rFonts w:hint="eastAsia"/>
                <w:color w:val="auto"/>
                <w:kern w:val="0"/>
                <w:szCs w:val="21"/>
                <w:highlight w:val="none"/>
              </w:rPr>
              <w:t>项目完成情况</w:t>
            </w:r>
          </w:p>
        </w:tc>
        <w:tc>
          <w:tcPr>
            <w:tcW w:w="6976" w:type="dxa"/>
            <w:noWrap w:val="0"/>
            <w:vAlign w:val="top"/>
          </w:tcPr>
          <w:p w14:paraId="72EC3904">
            <w:pPr>
              <w:autoSpaceDE w:val="0"/>
              <w:autoSpaceDN w:val="0"/>
              <w:jc w:val="left"/>
              <w:rPr>
                <w:color w:val="auto"/>
                <w:kern w:val="0"/>
                <w:szCs w:val="21"/>
                <w:highlight w:val="none"/>
              </w:rPr>
            </w:pPr>
          </w:p>
        </w:tc>
      </w:tr>
      <w:tr w14:paraId="1AD4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noWrap w:val="0"/>
            <w:vAlign w:val="center"/>
          </w:tcPr>
          <w:p w14:paraId="7909484E">
            <w:pPr>
              <w:autoSpaceDE w:val="0"/>
              <w:autoSpaceDN w:val="0"/>
              <w:jc w:val="center"/>
              <w:rPr>
                <w:color w:val="auto"/>
                <w:kern w:val="0"/>
                <w:szCs w:val="21"/>
                <w:highlight w:val="none"/>
              </w:rPr>
            </w:pPr>
            <w:r>
              <w:rPr>
                <w:color w:val="auto"/>
                <w:kern w:val="0"/>
                <w:szCs w:val="21"/>
                <w:highlight w:val="none"/>
              </w:rPr>
              <w:t>项目描述</w:t>
            </w:r>
          </w:p>
        </w:tc>
        <w:tc>
          <w:tcPr>
            <w:tcW w:w="6976" w:type="dxa"/>
            <w:noWrap w:val="0"/>
            <w:vAlign w:val="top"/>
          </w:tcPr>
          <w:p w14:paraId="7C6E25EE">
            <w:pPr>
              <w:autoSpaceDE w:val="0"/>
              <w:autoSpaceDN w:val="0"/>
              <w:jc w:val="left"/>
              <w:rPr>
                <w:color w:val="auto"/>
                <w:kern w:val="0"/>
                <w:szCs w:val="21"/>
                <w:highlight w:val="none"/>
              </w:rPr>
            </w:pPr>
          </w:p>
        </w:tc>
      </w:tr>
      <w:tr w14:paraId="5EFE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32" w:type="dxa"/>
            <w:noWrap w:val="0"/>
            <w:vAlign w:val="center"/>
          </w:tcPr>
          <w:p w14:paraId="5F9516C2">
            <w:pPr>
              <w:autoSpaceDE w:val="0"/>
              <w:autoSpaceDN w:val="0"/>
              <w:jc w:val="center"/>
              <w:rPr>
                <w:color w:val="auto"/>
                <w:kern w:val="0"/>
                <w:szCs w:val="21"/>
                <w:highlight w:val="none"/>
              </w:rPr>
            </w:pPr>
            <w:r>
              <w:rPr>
                <w:color w:val="auto"/>
                <w:kern w:val="0"/>
                <w:szCs w:val="21"/>
                <w:highlight w:val="none"/>
              </w:rPr>
              <w:t>备注</w:t>
            </w:r>
          </w:p>
        </w:tc>
        <w:tc>
          <w:tcPr>
            <w:tcW w:w="6976" w:type="dxa"/>
            <w:noWrap w:val="0"/>
            <w:vAlign w:val="top"/>
          </w:tcPr>
          <w:p w14:paraId="5D5EB859">
            <w:pPr>
              <w:pStyle w:val="6"/>
              <w:rPr>
                <w:color w:val="auto"/>
                <w:highlight w:val="none"/>
              </w:rPr>
            </w:pPr>
          </w:p>
        </w:tc>
      </w:tr>
    </w:tbl>
    <w:p w14:paraId="2DB1B570">
      <w:pPr>
        <w:spacing w:line="20" w:lineRule="exact"/>
        <w:rPr>
          <w:color w:val="auto"/>
          <w:highlight w:val="none"/>
        </w:rPr>
      </w:pPr>
    </w:p>
    <w:p w14:paraId="4A8EECDC">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注：1.每张表格只填写一个项目，并标明号。</w:t>
      </w:r>
    </w:p>
    <w:p w14:paraId="49207202">
      <w:pPr>
        <w:spacing w:line="200" w:lineRule="exact"/>
        <w:ind w:right="-51"/>
        <w:jc w:val="left"/>
        <w:rPr>
          <w:rFonts w:hint="eastAsia" w:cs="宋体"/>
          <w:color w:val="auto"/>
          <w:sz w:val="21"/>
          <w:szCs w:val="21"/>
          <w:highlight w:val="none"/>
        </w:rPr>
      </w:pPr>
    </w:p>
    <w:p w14:paraId="4CBAEB9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2.项目完成情况：</w:t>
      </w:r>
      <w:r>
        <w:rPr>
          <w:rFonts w:hint="eastAsia" w:cs="宋体"/>
          <w:color w:val="auto"/>
          <w:sz w:val="21"/>
          <w:szCs w:val="21"/>
          <w:highlight w:val="none"/>
          <w:lang w:val="en-US" w:eastAsia="zh-CN"/>
        </w:rPr>
        <w:t>比选申请</w:t>
      </w:r>
      <w:r>
        <w:rPr>
          <w:rFonts w:hint="eastAsia" w:cs="宋体"/>
          <w:color w:val="auto"/>
          <w:sz w:val="21"/>
          <w:szCs w:val="21"/>
          <w:highlight w:val="none"/>
        </w:rPr>
        <w:t>人应根据项目实际完成情况进行填报。</w:t>
      </w:r>
    </w:p>
    <w:p w14:paraId="2A763BB6">
      <w:pPr>
        <w:spacing w:line="200" w:lineRule="exact"/>
        <w:ind w:right="-51"/>
        <w:jc w:val="left"/>
        <w:rPr>
          <w:rFonts w:hint="eastAsia" w:cs="宋体"/>
          <w:color w:val="auto"/>
          <w:sz w:val="21"/>
          <w:szCs w:val="21"/>
          <w:highlight w:val="none"/>
        </w:rPr>
      </w:pPr>
    </w:p>
    <w:p w14:paraId="7B5FE39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3.</w:t>
      </w:r>
      <w:r>
        <w:rPr>
          <w:rFonts w:hint="eastAsia" w:cs="宋体"/>
          <w:color w:val="auto"/>
          <w:sz w:val="21"/>
          <w:szCs w:val="21"/>
          <w:highlight w:val="none"/>
          <w:lang w:val="en-US" w:eastAsia="zh-CN"/>
        </w:rPr>
        <w:t>比选申请</w:t>
      </w:r>
      <w:r>
        <w:rPr>
          <w:rFonts w:hint="eastAsia" w:cs="宋体"/>
          <w:color w:val="auto"/>
          <w:sz w:val="21"/>
          <w:szCs w:val="21"/>
          <w:highlight w:val="none"/>
        </w:rPr>
        <w:t>人应根据</w:t>
      </w:r>
      <w:r>
        <w:rPr>
          <w:rFonts w:hint="eastAsia" w:cs="宋体"/>
          <w:color w:val="auto"/>
          <w:sz w:val="21"/>
          <w:szCs w:val="21"/>
          <w:highlight w:val="none"/>
          <w:lang w:val="en-US" w:eastAsia="zh-CN"/>
        </w:rPr>
        <w:t>比选</w:t>
      </w:r>
      <w:r>
        <w:rPr>
          <w:rFonts w:hint="eastAsia" w:cs="宋体"/>
          <w:color w:val="auto"/>
          <w:sz w:val="21"/>
          <w:szCs w:val="21"/>
          <w:highlight w:val="none"/>
        </w:rPr>
        <w:t>文件第二章第</w:t>
      </w:r>
      <w:r>
        <w:rPr>
          <w:rFonts w:hint="eastAsia" w:cs="宋体"/>
          <w:color w:val="auto"/>
          <w:sz w:val="21"/>
          <w:szCs w:val="21"/>
          <w:highlight w:val="none"/>
          <w:lang w:val="en-US" w:eastAsia="zh-CN"/>
        </w:rPr>
        <w:t>4.2</w:t>
      </w:r>
      <w:r>
        <w:rPr>
          <w:rFonts w:hint="eastAsia" w:cs="宋体"/>
          <w:color w:val="auto"/>
          <w:sz w:val="21"/>
          <w:szCs w:val="21"/>
          <w:highlight w:val="none"/>
        </w:rPr>
        <w:t>条的要求在本表后附相关证明材料。</w:t>
      </w:r>
    </w:p>
    <w:p w14:paraId="264B5AE2">
      <w:pPr>
        <w:spacing w:line="200" w:lineRule="exact"/>
        <w:ind w:right="-51"/>
        <w:jc w:val="left"/>
        <w:rPr>
          <w:rFonts w:hint="eastAsia" w:cs="宋体"/>
          <w:color w:val="auto"/>
          <w:sz w:val="21"/>
          <w:szCs w:val="21"/>
          <w:highlight w:val="none"/>
        </w:rPr>
      </w:pPr>
    </w:p>
    <w:p w14:paraId="6441B8D8">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4.如近年来，</w:t>
      </w:r>
      <w:r>
        <w:rPr>
          <w:rFonts w:hint="eastAsia" w:cs="宋体"/>
          <w:color w:val="auto"/>
          <w:sz w:val="21"/>
          <w:szCs w:val="21"/>
          <w:highlight w:val="none"/>
          <w:lang w:val="en-US" w:eastAsia="zh-CN"/>
        </w:rPr>
        <w:t>比选申请</w:t>
      </w:r>
      <w:r>
        <w:rPr>
          <w:rFonts w:hint="eastAsia" w:cs="宋体"/>
          <w:color w:val="auto"/>
          <w:sz w:val="21"/>
          <w:szCs w:val="21"/>
          <w:highlight w:val="none"/>
        </w:rPr>
        <w:t>人法人机构发生合法变更或重组或法人名称变更时，应提供相关部门的</w:t>
      </w:r>
    </w:p>
    <w:p w14:paraId="6335CC17">
      <w:pPr>
        <w:spacing w:line="200" w:lineRule="exact"/>
        <w:ind w:right="-51"/>
        <w:jc w:val="left"/>
        <w:rPr>
          <w:rFonts w:hint="eastAsia" w:cs="宋体"/>
          <w:color w:val="auto"/>
          <w:sz w:val="21"/>
          <w:szCs w:val="21"/>
          <w:highlight w:val="none"/>
        </w:rPr>
      </w:pPr>
    </w:p>
    <w:p w14:paraId="03035E7F">
      <w:pPr>
        <w:spacing w:line="200" w:lineRule="exact"/>
        <w:ind w:right="-51" w:firstLine="210" w:firstLineChars="100"/>
        <w:jc w:val="left"/>
        <w:rPr>
          <w:rFonts w:hint="eastAsia" w:cs="宋体"/>
          <w:color w:val="auto"/>
          <w:sz w:val="21"/>
          <w:szCs w:val="21"/>
          <w:highlight w:val="none"/>
        </w:rPr>
      </w:pPr>
      <w:r>
        <w:rPr>
          <w:rFonts w:hint="eastAsia" w:cs="宋体"/>
          <w:color w:val="auto"/>
          <w:sz w:val="21"/>
          <w:szCs w:val="21"/>
          <w:highlight w:val="none"/>
        </w:rPr>
        <w:t>合法批件或其他相关证明材料来证明其所附业绩的继承性。</w:t>
      </w:r>
    </w:p>
    <w:p w14:paraId="517EFC80">
      <w:pPr>
        <w:pageBreakBefore/>
        <w:spacing w:line="380" w:lineRule="exact"/>
        <w:ind w:right="-51"/>
        <w:jc w:val="center"/>
        <w:rPr>
          <w:rFonts w:hint="eastAsia" w:ascii="黑体" w:hAnsi="黑体" w:eastAsia="黑体" w:cs="Arial"/>
          <w:b/>
          <w:bCs/>
          <w:color w:val="auto"/>
          <w:kern w:val="44"/>
          <w:sz w:val="32"/>
          <w:szCs w:val="32"/>
          <w:highlight w:val="none"/>
        </w:rPr>
      </w:pPr>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六</w:t>
      </w:r>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比选申请</w:t>
      </w:r>
      <w:r>
        <w:rPr>
          <w:rFonts w:hint="eastAsia" w:ascii="黑体" w:hAnsi="黑体" w:eastAsia="黑体" w:cs="Arial"/>
          <w:b/>
          <w:bCs/>
          <w:color w:val="auto"/>
          <w:kern w:val="44"/>
          <w:sz w:val="32"/>
          <w:szCs w:val="32"/>
          <w:highlight w:val="none"/>
        </w:rPr>
        <w:t>人的信誉情况表</w:t>
      </w:r>
    </w:p>
    <w:p w14:paraId="4680FA56">
      <w:pPr>
        <w:spacing w:line="397" w:lineRule="exact"/>
        <w:rPr>
          <w:color w:val="auto"/>
          <w:sz w:val="20"/>
          <w:szCs w:val="20"/>
          <w:highlight w:val="none"/>
        </w:rPr>
      </w:pPr>
    </w:p>
    <w:tbl>
      <w:tblPr>
        <w:tblStyle w:val="13"/>
        <w:tblW w:w="0" w:type="auto"/>
        <w:tblInd w:w="2" w:type="dxa"/>
        <w:tblLayout w:type="fixed"/>
        <w:tblCellMar>
          <w:top w:w="0" w:type="dxa"/>
          <w:left w:w="0" w:type="dxa"/>
          <w:bottom w:w="0" w:type="dxa"/>
          <w:right w:w="0" w:type="dxa"/>
        </w:tblCellMar>
      </w:tblPr>
      <w:tblGrid>
        <w:gridCol w:w="4280"/>
        <w:gridCol w:w="4280"/>
      </w:tblGrid>
      <w:tr w14:paraId="4CF7C0DE">
        <w:tblPrEx>
          <w:tblCellMar>
            <w:top w:w="0" w:type="dxa"/>
            <w:left w:w="0" w:type="dxa"/>
            <w:bottom w:w="0" w:type="dxa"/>
            <w:right w:w="0" w:type="dxa"/>
          </w:tblCellMar>
        </w:tblPrEx>
        <w:trPr>
          <w:trHeight w:val="935" w:hRule="atLeast"/>
        </w:trPr>
        <w:tc>
          <w:tcPr>
            <w:tcW w:w="4280" w:type="dxa"/>
            <w:tcBorders>
              <w:top w:val="single" w:color="auto" w:sz="8" w:space="0"/>
              <w:left w:val="single" w:color="auto" w:sz="8" w:space="0"/>
              <w:right w:val="single" w:color="auto" w:sz="8" w:space="0"/>
            </w:tcBorders>
            <w:noWrap w:val="0"/>
            <w:vAlign w:val="center"/>
          </w:tcPr>
          <w:p w14:paraId="1CEBBB33">
            <w:pPr>
              <w:jc w:val="center"/>
              <w:rPr>
                <w:color w:val="auto"/>
                <w:highlight w:val="none"/>
              </w:rPr>
            </w:pPr>
            <w:r>
              <w:rPr>
                <w:rFonts w:hint="eastAsia"/>
                <w:color w:val="auto"/>
                <w:highlight w:val="none"/>
              </w:rPr>
              <w:t>项目</w:t>
            </w:r>
          </w:p>
        </w:tc>
        <w:tc>
          <w:tcPr>
            <w:tcW w:w="4280" w:type="dxa"/>
            <w:tcBorders>
              <w:top w:val="single" w:color="auto" w:sz="8" w:space="0"/>
              <w:right w:val="single" w:color="auto" w:sz="8" w:space="0"/>
            </w:tcBorders>
            <w:noWrap w:val="0"/>
            <w:vAlign w:val="center"/>
          </w:tcPr>
          <w:p w14:paraId="66E24C6A">
            <w:pPr>
              <w:jc w:val="center"/>
              <w:rPr>
                <w:color w:val="auto"/>
                <w:highlight w:val="none"/>
              </w:rPr>
            </w:pPr>
            <w:r>
              <w:rPr>
                <w:rFonts w:hint="eastAsia" w:ascii="宋体" w:eastAsia="宋体"/>
                <w:color w:val="auto"/>
                <w:highlight w:val="none"/>
                <w:lang w:val="en-US" w:eastAsia="zh-CN"/>
              </w:rPr>
              <w:t>比选</w:t>
            </w:r>
            <w:r>
              <w:rPr>
                <w:rFonts w:hint="eastAsia"/>
                <w:color w:val="auto"/>
                <w:highlight w:val="none"/>
              </w:rPr>
              <w:t>人情况说明</w:t>
            </w:r>
          </w:p>
        </w:tc>
      </w:tr>
      <w:tr w14:paraId="4C9C4A07">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462786FE">
            <w:pPr>
              <w:rPr>
                <w:color w:val="auto"/>
                <w:sz w:val="24"/>
                <w:highlight w:val="none"/>
              </w:rPr>
            </w:pPr>
          </w:p>
        </w:tc>
        <w:tc>
          <w:tcPr>
            <w:tcW w:w="4280" w:type="dxa"/>
            <w:tcBorders>
              <w:bottom w:val="single" w:color="auto" w:sz="8" w:space="0"/>
              <w:right w:val="single" w:color="auto" w:sz="8" w:space="0"/>
            </w:tcBorders>
            <w:noWrap w:val="0"/>
            <w:vAlign w:val="bottom"/>
          </w:tcPr>
          <w:p w14:paraId="059DBB01">
            <w:pPr>
              <w:rPr>
                <w:color w:val="auto"/>
                <w:sz w:val="24"/>
                <w:highlight w:val="none"/>
              </w:rPr>
            </w:pPr>
          </w:p>
        </w:tc>
      </w:tr>
      <w:tr w14:paraId="611901AC">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28FD7809">
            <w:pPr>
              <w:rPr>
                <w:color w:val="auto"/>
                <w:sz w:val="24"/>
                <w:highlight w:val="none"/>
              </w:rPr>
            </w:pPr>
          </w:p>
        </w:tc>
        <w:tc>
          <w:tcPr>
            <w:tcW w:w="4280" w:type="dxa"/>
            <w:tcBorders>
              <w:bottom w:val="single" w:color="auto" w:sz="8" w:space="0"/>
              <w:right w:val="single" w:color="auto" w:sz="8" w:space="0"/>
            </w:tcBorders>
            <w:noWrap w:val="0"/>
            <w:vAlign w:val="bottom"/>
          </w:tcPr>
          <w:p w14:paraId="3370A839">
            <w:pPr>
              <w:rPr>
                <w:color w:val="auto"/>
                <w:sz w:val="24"/>
                <w:highlight w:val="none"/>
              </w:rPr>
            </w:pPr>
          </w:p>
        </w:tc>
      </w:tr>
      <w:tr w14:paraId="35516CFE">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267929D8">
            <w:pPr>
              <w:rPr>
                <w:color w:val="auto"/>
                <w:sz w:val="24"/>
                <w:highlight w:val="none"/>
              </w:rPr>
            </w:pPr>
          </w:p>
        </w:tc>
        <w:tc>
          <w:tcPr>
            <w:tcW w:w="4280" w:type="dxa"/>
            <w:tcBorders>
              <w:bottom w:val="single" w:color="auto" w:sz="8" w:space="0"/>
              <w:right w:val="single" w:color="auto" w:sz="8" w:space="0"/>
            </w:tcBorders>
            <w:noWrap w:val="0"/>
            <w:vAlign w:val="bottom"/>
          </w:tcPr>
          <w:p w14:paraId="1B0218CF">
            <w:pPr>
              <w:rPr>
                <w:color w:val="auto"/>
                <w:sz w:val="24"/>
                <w:highlight w:val="none"/>
              </w:rPr>
            </w:pPr>
          </w:p>
        </w:tc>
      </w:tr>
      <w:tr w14:paraId="1AA6B90A">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7EDDD15F">
            <w:pPr>
              <w:rPr>
                <w:color w:val="auto"/>
                <w:sz w:val="24"/>
                <w:highlight w:val="none"/>
              </w:rPr>
            </w:pPr>
          </w:p>
        </w:tc>
        <w:tc>
          <w:tcPr>
            <w:tcW w:w="4280" w:type="dxa"/>
            <w:tcBorders>
              <w:bottom w:val="single" w:color="auto" w:sz="8" w:space="0"/>
              <w:right w:val="single" w:color="auto" w:sz="8" w:space="0"/>
            </w:tcBorders>
            <w:noWrap w:val="0"/>
            <w:vAlign w:val="bottom"/>
          </w:tcPr>
          <w:p w14:paraId="7FFAB6BC">
            <w:pPr>
              <w:rPr>
                <w:color w:val="auto"/>
                <w:sz w:val="24"/>
                <w:highlight w:val="none"/>
              </w:rPr>
            </w:pPr>
          </w:p>
        </w:tc>
      </w:tr>
      <w:tr w14:paraId="27CED6AF">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1FD2B77A">
            <w:pPr>
              <w:rPr>
                <w:color w:val="auto"/>
                <w:sz w:val="24"/>
                <w:highlight w:val="none"/>
              </w:rPr>
            </w:pPr>
          </w:p>
        </w:tc>
        <w:tc>
          <w:tcPr>
            <w:tcW w:w="4280" w:type="dxa"/>
            <w:tcBorders>
              <w:bottom w:val="single" w:color="auto" w:sz="8" w:space="0"/>
              <w:right w:val="single" w:color="auto" w:sz="8" w:space="0"/>
            </w:tcBorders>
            <w:noWrap w:val="0"/>
            <w:vAlign w:val="bottom"/>
          </w:tcPr>
          <w:p w14:paraId="36C89F95">
            <w:pPr>
              <w:rPr>
                <w:color w:val="auto"/>
                <w:sz w:val="24"/>
                <w:highlight w:val="none"/>
              </w:rPr>
            </w:pPr>
          </w:p>
        </w:tc>
      </w:tr>
    </w:tbl>
    <w:p w14:paraId="599E40E8">
      <w:pPr>
        <w:spacing w:line="127" w:lineRule="exact"/>
        <w:rPr>
          <w:color w:val="auto"/>
          <w:sz w:val="20"/>
          <w:szCs w:val="20"/>
          <w:highlight w:val="none"/>
        </w:rPr>
      </w:pPr>
    </w:p>
    <w:p w14:paraId="4D2FF3BA">
      <w:pPr>
        <w:spacing w:line="396" w:lineRule="exact"/>
        <w:rPr>
          <w:color w:val="auto"/>
          <w:sz w:val="21"/>
          <w:szCs w:val="21"/>
          <w:highlight w:val="none"/>
        </w:rPr>
      </w:pPr>
      <w:r>
        <w:rPr>
          <w:rFonts w:hint="eastAsia" w:cs="宋体"/>
          <w:color w:val="auto"/>
          <w:sz w:val="21"/>
          <w:szCs w:val="21"/>
          <w:highlight w:val="none"/>
        </w:rPr>
        <w:t>注：</w:t>
      </w:r>
      <w:r>
        <w:rPr>
          <w:rFonts w:eastAsia="Times New Roman"/>
          <w:color w:val="auto"/>
          <w:sz w:val="21"/>
          <w:szCs w:val="21"/>
          <w:highlight w:val="none"/>
        </w:rPr>
        <w:t>1.</w:t>
      </w:r>
      <w:r>
        <w:rPr>
          <w:rFonts w:hint="eastAsia" w:eastAsia="宋体"/>
          <w:color w:val="auto"/>
          <w:sz w:val="21"/>
          <w:szCs w:val="21"/>
          <w:highlight w:val="none"/>
          <w:lang w:val="en-US" w:eastAsia="zh-CN"/>
        </w:rPr>
        <w:t>比选</w:t>
      </w:r>
      <w:r>
        <w:rPr>
          <w:rFonts w:hint="eastAsia" w:ascii="宋体" w:eastAsia="宋体"/>
          <w:color w:val="auto"/>
          <w:sz w:val="21"/>
          <w:szCs w:val="21"/>
          <w:highlight w:val="none"/>
          <w:lang w:val="en-US" w:eastAsia="zh-CN"/>
        </w:rPr>
        <w:t>申请</w:t>
      </w:r>
      <w:r>
        <w:rPr>
          <w:rFonts w:hint="eastAsia" w:cs="宋体"/>
          <w:color w:val="auto"/>
          <w:sz w:val="21"/>
          <w:szCs w:val="21"/>
          <w:highlight w:val="none"/>
        </w:rPr>
        <w:t>人应按照</w:t>
      </w:r>
      <w:r>
        <w:rPr>
          <w:rFonts w:hint="eastAsia" w:cs="宋体"/>
          <w:color w:val="auto"/>
          <w:sz w:val="21"/>
          <w:szCs w:val="21"/>
          <w:highlight w:val="none"/>
          <w:lang w:val="en-US" w:eastAsia="zh-CN"/>
        </w:rPr>
        <w:t>比选</w:t>
      </w:r>
      <w:r>
        <w:rPr>
          <w:rFonts w:hint="eastAsia" w:cs="宋体"/>
          <w:color w:val="auto"/>
          <w:sz w:val="21"/>
          <w:szCs w:val="21"/>
          <w:highlight w:val="none"/>
        </w:rPr>
        <w:t>文件</w:t>
      </w:r>
      <w:r>
        <w:rPr>
          <w:rFonts w:hint="eastAsia"/>
          <w:color w:val="auto"/>
          <w:sz w:val="21"/>
          <w:szCs w:val="21"/>
          <w:highlight w:val="none"/>
        </w:rPr>
        <w:t>的</w:t>
      </w:r>
      <w:r>
        <w:rPr>
          <w:rFonts w:hint="eastAsia" w:cs="宋体"/>
          <w:color w:val="auto"/>
          <w:sz w:val="21"/>
          <w:szCs w:val="21"/>
          <w:highlight w:val="none"/>
        </w:rPr>
        <w:t>规定，逐条说明其信誉情况。</w:t>
      </w:r>
    </w:p>
    <w:p w14:paraId="487AC5AF">
      <w:pPr>
        <w:spacing w:line="396" w:lineRule="exact"/>
        <w:ind w:firstLine="420" w:firstLineChars="200"/>
        <w:rPr>
          <w:rFonts w:hint="eastAsia"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lang w:val="en-US" w:eastAsia="zh-CN"/>
        </w:rPr>
        <w:t>比选申请</w:t>
      </w:r>
      <w:r>
        <w:rPr>
          <w:rFonts w:hint="eastAsia" w:cs="宋体"/>
          <w:color w:val="auto"/>
          <w:sz w:val="21"/>
          <w:szCs w:val="21"/>
          <w:highlight w:val="none"/>
        </w:rPr>
        <w:t>人的信誉情况表”应附</w:t>
      </w:r>
      <w:r>
        <w:rPr>
          <w:rFonts w:hint="eastAsia" w:cs="宋体"/>
          <w:color w:val="auto"/>
          <w:sz w:val="21"/>
          <w:szCs w:val="21"/>
          <w:highlight w:val="none"/>
          <w:lang w:val="en-US" w:eastAsia="zh-CN"/>
        </w:rPr>
        <w:t>比选申请</w:t>
      </w:r>
      <w:r>
        <w:rPr>
          <w:rFonts w:hint="eastAsia" w:cs="宋体"/>
          <w:color w:val="auto"/>
          <w:sz w:val="21"/>
          <w:szCs w:val="21"/>
          <w:highlight w:val="none"/>
        </w:rPr>
        <w:t>人在国家企业信用信息公示系统中未被列入严重违法失信企业名单、在“信用中国”网站中未被列入失信被执行人名单的网页截图复印件。</w:t>
      </w:r>
    </w:p>
    <w:p w14:paraId="367586D6">
      <w:pPr>
        <w:spacing w:line="145" w:lineRule="exact"/>
        <w:rPr>
          <w:color w:val="auto"/>
          <w:sz w:val="20"/>
          <w:szCs w:val="20"/>
          <w:highlight w:val="none"/>
        </w:rPr>
      </w:pPr>
    </w:p>
    <w:p w14:paraId="4EE3F7FE">
      <w:pPr>
        <w:pStyle w:val="3"/>
        <w:spacing w:before="156" w:beforeLines="50" w:after="156" w:afterLines="50" w:line="480" w:lineRule="auto"/>
        <w:ind w:firstLine="723" w:firstLineChars="200"/>
        <w:jc w:val="center"/>
        <w:rPr>
          <w:rFonts w:hint="eastAsia" w:ascii="黑体" w:hAnsi="黑体" w:eastAsia="黑体" w:cs="Arial"/>
          <w:color w:val="auto"/>
          <w:kern w:val="44"/>
          <w:sz w:val="36"/>
          <w:szCs w:val="36"/>
          <w:highlight w:val="none"/>
        </w:rPr>
      </w:pPr>
    </w:p>
    <w:p w14:paraId="34B7FF0B">
      <w:pPr>
        <w:pStyle w:val="3"/>
        <w:spacing w:before="156" w:beforeLines="50" w:after="156" w:afterLines="50" w:line="480" w:lineRule="auto"/>
        <w:ind w:firstLine="723" w:firstLineChars="200"/>
        <w:jc w:val="center"/>
        <w:rPr>
          <w:rFonts w:hint="default" w:ascii="黑体" w:hAnsi="黑体" w:eastAsia="黑体" w:cs="Arial"/>
          <w:color w:val="auto"/>
          <w:kern w:val="44"/>
          <w:sz w:val="36"/>
          <w:szCs w:val="36"/>
          <w:highlight w:val="none"/>
          <w:lang w:val="en-US" w:eastAsia="zh-CN"/>
        </w:rPr>
      </w:pPr>
      <w:r>
        <w:rPr>
          <w:rFonts w:hint="eastAsia" w:ascii="黑体" w:hAnsi="黑体" w:eastAsia="黑体" w:cs="Arial"/>
          <w:color w:val="auto"/>
          <w:kern w:val="44"/>
          <w:sz w:val="36"/>
          <w:szCs w:val="36"/>
          <w:highlight w:val="none"/>
        </w:rPr>
        <w:t>六</w:t>
      </w:r>
      <w:r>
        <w:rPr>
          <w:rFonts w:ascii="黑体" w:hAnsi="黑体" w:eastAsia="黑体" w:cs="Arial"/>
          <w:color w:val="auto"/>
          <w:kern w:val="44"/>
          <w:sz w:val="36"/>
          <w:szCs w:val="36"/>
          <w:highlight w:val="none"/>
        </w:rPr>
        <w:t>、</w:t>
      </w:r>
      <w:bookmarkEnd w:id="62"/>
      <w:bookmarkEnd w:id="63"/>
      <w:bookmarkEnd w:id="64"/>
      <w:bookmarkEnd w:id="65"/>
      <w:r>
        <w:rPr>
          <w:rFonts w:hint="eastAsia" w:ascii="黑体" w:hAnsi="黑体" w:eastAsia="黑体" w:cs="Arial"/>
          <w:color w:val="auto"/>
          <w:kern w:val="44"/>
          <w:sz w:val="36"/>
          <w:szCs w:val="36"/>
          <w:highlight w:val="none"/>
          <w:lang w:val="en-US" w:eastAsia="zh-CN"/>
        </w:rPr>
        <w:t>实施方案</w:t>
      </w:r>
    </w:p>
    <w:p w14:paraId="623475CC">
      <w:pPr>
        <w:spacing w:before="0" w:after="0" w:line="480" w:lineRule="auto"/>
        <w:ind w:left="538" w:leftChars="192"/>
        <w:jc w:val="center"/>
        <w:outlineLvl w:val="9"/>
        <w:rPr>
          <w:rFonts w:ascii="仿宋" w:hAnsi="仿宋" w:eastAsia="仿宋" w:cs="Arial"/>
          <w:color w:val="auto"/>
          <w:sz w:val="36"/>
          <w:highlight w:val="none"/>
        </w:rPr>
      </w:pPr>
    </w:p>
    <w:p w14:paraId="4E3269AE">
      <w:pPr>
        <w:spacing w:before="0" w:after="0" w:line="480" w:lineRule="auto"/>
        <w:ind w:left="538" w:leftChars="192"/>
        <w:jc w:val="center"/>
        <w:outlineLvl w:val="9"/>
        <w:rPr>
          <w:rFonts w:ascii="仿宋" w:hAnsi="仿宋" w:eastAsia="仿宋" w:cs="Arial"/>
          <w:color w:val="auto"/>
          <w:sz w:val="36"/>
          <w:highlight w:val="none"/>
        </w:rPr>
      </w:pPr>
    </w:p>
    <w:p w14:paraId="2B2CC43B">
      <w:pPr>
        <w:spacing w:before="0" w:after="0" w:line="480" w:lineRule="auto"/>
        <w:ind w:left="538" w:leftChars="192"/>
        <w:jc w:val="center"/>
        <w:outlineLvl w:val="9"/>
        <w:rPr>
          <w:rFonts w:ascii="仿宋" w:hAnsi="仿宋" w:eastAsia="仿宋" w:cs="Arial"/>
          <w:color w:val="auto"/>
          <w:sz w:val="36"/>
          <w:highlight w:val="none"/>
        </w:rPr>
      </w:pPr>
    </w:p>
    <w:p w14:paraId="77E3DF57">
      <w:pPr>
        <w:spacing w:before="0" w:after="0" w:line="480" w:lineRule="auto"/>
        <w:ind w:left="538" w:leftChars="192"/>
        <w:jc w:val="center"/>
        <w:outlineLvl w:val="9"/>
        <w:rPr>
          <w:rFonts w:ascii="仿宋" w:hAnsi="仿宋" w:eastAsia="仿宋" w:cs="Arial"/>
          <w:color w:val="auto"/>
          <w:sz w:val="36"/>
          <w:highlight w:val="none"/>
        </w:rPr>
      </w:pPr>
    </w:p>
    <w:p w14:paraId="4B6EAF3F">
      <w:pPr>
        <w:spacing w:before="0" w:after="0" w:line="480" w:lineRule="auto"/>
        <w:ind w:left="538" w:leftChars="192"/>
        <w:jc w:val="center"/>
        <w:outlineLvl w:val="9"/>
        <w:rPr>
          <w:rFonts w:ascii="仿宋" w:hAnsi="仿宋" w:eastAsia="仿宋" w:cs="Arial"/>
          <w:color w:val="auto"/>
          <w:sz w:val="36"/>
          <w:highlight w:val="none"/>
        </w:rPr>
      </w:pPr>
    </w:p>
    <w:p w14:paraId="27551DBD">
      <w:pPr>
        <w:spacing w:before="0" w:after="0" w:line="480" w:lineRule="auto"/>
        <w:ind w:left="538" w:leftChars="192"/>
        <w:jc w:val="center"/>
        <w:outlineLvl w:val="9"/>
        <w:rPr>
          <w:rFonts w:ascii="仿宋" w:hAnsi="仿宋" w:eastAsia="仿宋" w:cs="Arial"/>
          <w:color w:val="auto"/>
          <w:sz w:val="36"/>
          <w:highlight w:val="none"/>
        </w:rPr>
      </w:pPr>
    </w:p>
    <w:p w14:paraId="0AEF8FFB">
      <w:pPr>
        <w:spacing w:before="0" w:after="0" w:line="480" w:lineRule="auto"/>
        <w:ind w:left="538" w:leftChars="192"/>
        <w:jc w:val="center"/>
        <w:outlineLvl w:val="9"/>
        <w:rPr>
          <w:rFonts w:ascii="仿宋" w:hAnsi="仿宋" w:eastAsia="仿宋" w:cs="Arial"/>
          <w:color w:val="auto"/>
          <w:sz w:val="36"/>
          <w:highlight w:val="none"/>
        </w:rPr>
      </w:pPr>
    </w:p>
    <w:p w14:paraId="07F1411E">
      <w:pPr>
        <w:spacing w:before="0" w:after="0" w:line="480" w:lineRule="auto"/>
        <w:ind w:left="538" w:leftChars="192"/>
        <w:jc w:val="center"/>
        <w:outlineLvl w:val="9"/>
        <w:rPr>
          <w:rFonts w:ascii="仿宋" w:hAnsi="仿宋" w:eastAsia="仿宋" w:cs="Arial"/>
          <w:color w:val="auto"/>
          <w:sz w:val="36"/>
          <w:highlight w:val="none"/>
        </w:rPr>
      </w:pPr>
    </w:p>
    <w:p w14:paraId="3D3C2904">
      <w:pPr>
        <w:spacing w:before="0" w:after="0" w:line="480" w:lineRule="auto"/>
        <w:ind w:left="538" w:leftChars="192"/>
        <w:jc w:val="center"/>
        <w:outlineLvl w:val="9"/>
        <w:rPr>
          <w:rFonts w:ascii="仿宋" w:hAnsi="仿宋" w:eastAsia="仿宋" w:cs="Arial"/>
          <w:color w:val="auto"/>
          <w:sz w:val="36"/>
          <w:highlight w:val="none"/>
        </w:rPr>
      </w:pPr>
    </w:p>
    <w:p w14:paraId="6A93DE6C">
      <w:pPr>
        <w:spacing w:before="0" w:after="0" w:line="480" w:lineRule="auto"/>
        <w:ind w:left="538" w:leftChars="192"/>
        <w:jc w:val="center"/>
        <w:outlineLvl w:val="9"/>
        <w:rPr>
          <w:rFonts w:ascii="仿宋" w:hAnsi="仿宋" w:eastAsia="仿宋" w:cs="Arial"/>
          <w:color w:val="auto"/>
          <w:sz w:val="36"/>
          <w:highlight w:val="none"/>
        </w:rPr>
      </w:pPr>
    </w:p>
    <w:p w14:paraId="58E31CC9">
      <w:pPr>
        <w:spacing w:before="0" w:after="0" w:line="480" w:lineRule="auto"/>
        <w:ind w:left="538" w:leftChars="192"/>
        <w:jc w:val="center"/>
        <w:outlineLvl w:val="9"/>
        <w:rPr>
          <w:rFonts w:ascii="仿宋" w:hAnsi="仿宋" w:eastAsia="仿宋" w:cs="Arial"/>
          <w:color w:val="auto"/>
          <w:sz w:val="36"/>
          <w:highlight w:val="none"/>
        </w:rPr>
      </w:pPr>
    </w:p>
    <w:p w14:paraId="2095E953">
      <w:pPr>
        <w:spacing w:before="0" w:after="0" w:line="480" w:lineRule="auto"/>
        <w:ind w:left="538" w:leftChars="192"/>
        <w:jc w:val="center"/>
        <w:outlineLvl w:val="9"/>
        <w:rPr>
          <w:rFonts w:ascii="仿宋" w:hAnsi="仿宋" w:eastAsia="仿宋" w:cs="Arial"/>
          <w:color w:val="auto"/>
          <w:sz w:val="36"/>
          <w:highlight w:val="none"/>
        </w:rPr>
      </w:pPr>
    </w:p>
    <w:p w14:paraId="13602D4A">
      <w:pPr>
        <w:spacing w:before="0" w:after="0" w:line="480" w:lineRule="auto"/>
        <w:ind w:left="538" w:leftChars="192"/>
        <w:jc w:val="center"/>
        <w:outlineLvl w:val="9"/>
        <w:rPr>
          <w:rFonts w:ascii="仿宋" w:hAnsi="仿宋" w:eastAsia="仿宋" w:cs="Arial"/>
          <w:color w:val="auto"/>
          <w:sz w:val="36"/>
          <w:highlight w:val="none"/>
        </w:rPr>
      </w:pPr>
    </w:p>
    <w:p w14:paraId="117794FE">
      <w:pPr>
        <w:spacing w:before="0" w:after="0" w:line="480" w:lineRule="auto"/>
        <w:ind w:left="538" w:leftChars="192"/>
        <w:jc w:val="center"/>
        <w:outlineLvl w:val="9"/>
        <w:rPr>
          <w:rFonts w:ascii="仿宋" w:hAnsi="仿宋" w:eastAsia="仿宋" w:cs="Arial"/>
          <w:color w:val="auto"/>
          <w:sz w:val="36"/>
          <w:highlight w:val="none"/>
        </w:rPr>
      </w:pPr>
    </w:p>
    <w:p w14:paraId="18275236">
      <w:pPr>
        <w:spacing w:before="0" w:after="0" w:line="480" w:lineRule="auto"/>
        <w:ind w:left="538" w:leftChars="192"/>
        <w:jc w:val="center"/>
        <w:outlineLvl w:val="9"/>
        <w:rPr>
          <w:rFonts w:ascii="仿宋" w:hAnsi="仿宋" w:eastAsia="仿宋" w:cs="Arial"/>
          <w:color w:val="auto"/>
          <w:sz w:val="36"/>
          <w:highlight w:val="none"/>
        </w:rPr>
      </w:pPr>
    </w:p>
    <w:p w14:paraId="6E93851C">
      <w:pPr>
        <w:spacing w:before="0" w:after="0" w:line="480" w:lineRule="auto"/>
        <w:ind w:left="538" w:leftChars="192"/>
        <w:jc w:val="center"/>
        <w:outlineLvl w:val="9"/>
        <w:rPr>
          <w:rFonts w:ascii="仿宋" w:hAnsi="仿宋" w:eastAsia="仿宋" w:cs="Arial"/>
          <w:color w:val="auto"/>
          <w:sz w:val="36"/>
          <w:highlight w:val="none"/>
        </w:rPr>
      </w:pPr>
    </w:p>
    <w:p w14:paraId="52A1E9FF">
      <w:pPr>
        <w:spacing w:before="0" w:after="0" w:line="480" w:lineRule="auto"/>
        <w:ind w:left="538" w:leftChars="192"/>
        <w:jc w:val="center"/>
        <w:outlineLvl w:val="9"/>
        <w:rPr>
          <w:rFonts w:ascii="仿宋" w:hAnsi="仿宋" w:eastAsia="仿宋" w:cs="Arial"/>
          <w:color w:val="auto"/>
          <w:sz w:val="36"/>
          <w:highlight w:val="none"/>
        </w:rPr>
      </w:pPr>
    </w:p>
    <w:p w14:paraId="565DC227">
      <w:pPr>
        <w:spacing w:before="0" w:after="0" w:line="480" w:lineRule="auto"/>
        <w:ind w:left="538" w:leftChars="192"/>
        <w:jc w:val="center"/>
        <w:outlineLvl w:val="9"/>
        <w:rPr>
          <w:rFonts w:ascii="仿宋" w:hAnsi="仿宋" w:eastAsia="仿宋" w:cs="Arial"/>
          <w:color w:val="auto"/>
          <w:sz w:val="36"/>
          <w:highlight w:val="none"/>
        </w:rPr>
      </w:pPr>
    </w:p>
    <w:p w14:paraId="0DE258C1">
      <w:pPr>
        <w:spacing w:before="0" w:after="0" w:line="480" w:lineRule="auto"/>
        <w:ind w:left="538" w:leftChars="192"/>
        <w:jc w:val="center"/>
        <w:outlineLvl w:val="9"/>
        <w:rPr>
          <w:rFonts w:ascii="仿宋" w:hAnsi="仿宋" w:eastAsia="仿宋" w:cs="Arial"/>
          <w:color w:val="auto"/>
          <w:sz w:val="36"/>
          <w:highlight w:val="none"/>
        </w:rPr>
      </w:pPr>
    </w:p>
    <w:p w14:paraId="25A4F8B0">
      <w:pPr>
        <w:pStyle w:val="3"/>
        <w:keepNext w:val="0"/>
        <w:pageBreakBefore/>
        <w:spacing w:before="156" w:beforeLines="50" w:after="156" w:afterLines="50" w:line="480" w:lineRule="auto"/>
        <w:ind w:firstLine="723" w:firstLineChars="200"/>
        <w:jc w:val="center"/>
        <w:rPr>
          <w:rFonts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七、其他材料</w:t>
      </w:r>
    </w:p>
    <w:p w14:paraId="79AD3B25">
      <w:pPr>
        <w:spacing w:line="360" w:lineRule="auto"/>
        <w:jc w:val="center"/>
        <w:rPr>
          <w:rFonts w:ascii="仿宋" w:hAnsi="仿宋" w:eastAsia="仿宋" w:cs="仿宋"/>
          <w:b/>
          <w:color w:val="auto"/>
          <w:szCs w:val="28"/>
          <w:highlight w:val="none"/>
        </w:rPr>
      </w:pPr>
      <w:bookmarkStart w:id="66" w:name="_Toc17284927"/>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一</w:t>
      </w:r>
      <w:r>
        <w:rPr>
          <w:rFonts w:hint="eastAsia" w:ascii="仿宋" w:hAnsi="仿宋" w:eastAsia="仿宋" w:cs="仿宋"/>
          <w:b/>
          <w:color w:val="auto"/>
          <w:sz w:val="32"/>
          <w:szCs w:val="32"/>
          <w:highlight w:val="none"/>
          <w:lang w:eastAsia="zh-CN"/>
        </w:rPr>
        <w:t>）比选申请人</w:t>
      </w:r>
      <w:r>
        <w:rPr>
          <w:rFonts w:hint="eastAsia" w:ascii="仿宋" w:hAnsi="仿宋" w:eastAsia="仿宋" w:cs="仿宋"/>
          <w:b/>
          <w:color w:val="auto"/>
          <w:sz w:val="32"/>
          <w:szCs w:val="32"/>
          <w:highlight w:val="none"/>
        </w:rPr>
        <w:t>承诺书</w:t>
      </w:r>
      <w:bookmarkEnd w:id="66"/>
    </w:p>
    <w:p w14:paraId="22B54291">
      <w:pPr>
        <w:snapToGrid w:val="0"/>
        <w:spacing w:line="360" w:lineRule="auto"/>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致：</w:t>
      </w:r>
      <w:r>
        <w:rPr>
          <w:rFonts w:hint="eastAsia" w:ascii="仿宋" w:hAnsi="仿宋" w:eastAsia="仿宋" w:cs="仿宋"/>
          <w:color w:val="auto"/>
          <w:szCs w:val="28"/>
          <w:highlight w:val="none"/>
          <w:u w:val="single" w:color="000000"/>
        </w:rPr>
        <w:t>（</w:t>
      </w:r>
      <w:r>
        <w:rPr>
          <w:rFonts w:hint="eastAsia" w:ascii="仿宋" w:hAnsi="仿宋" w:eastAsia="仿宋" w:cs="仿宋"/>
          <w:color w:val="auto"/>
          <w:szCs w:val="28"/>
          <w:highlight w:val="none"/>
          <w:u w:val="single" w:color="000000"/>
          <w:lang w:eastAsia="zh-CN"/>
        </w:rPr>
        <w:t>比选人</w:t>
      </w:r>
      <w:r>
        <w:rPr>
          <w:rFonts w:hint="eastAsia" w:ascii="仿宋" w:hAnsi="仿宋" w:eastAsia="仿宋" w:cs="仿宋"/>
          <w:color w:val="auto"/>
          <w:szCs w:val="28"/>
          <w:highlight w:val="none"/>
          <w:u w:val="single" w:color="000000"/>
        </w:rPr>
        <w:t>）</w:t>
      </w:r>
    </w:p>
    <w:p w14:paraId="49BD7CDD">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我单位愿意参加</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（项目名称），作为</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，我单位承诺如下：</w:t>
      </w:r>
    </w:p>
    <w:p w14:paraId="4B2EAC6F">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1、我单位自愿参加项目比选,同意并接受比选文件所有内容及要求。</w:t>
      </w:r>
    </w:p>
    <w:p w14:paraId="70578588">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2、我单位对比选所提供的文件和资料的真实性负责，同意并配合行政监督机关和项目业主对我单位进行查询或调查。如与实际不符或弄虚作假，或有应回避的情形而不回避的，本单位愿承担一切责任（包括通报批评和行政处罚等）。</w:t>
      </w:r>
    </w:p>
    <w:p w14:paraId="14091698">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3、我单位完全理解业主单位因法律和政策原因取消比选、以及拒绝所有的</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而重新比选，并对此类任何行为不承担任何责任。</w:t>
      </w:r>
    </w:p>
    <w:p w14:paraId="571F4567">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4、不论中标与否，因比选所发生的一切费用，由我单位自行承担。</w:t>
      </w:r>
    </w:p>
    <w:p w14:paraId="1FEE8330">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5、我单位参加本次比选</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（填写“具有”或“不具有”）比</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规定的限制参与比选的情形。</w:t>
      </w:r>
    </w:p>
    <w:p w14:paraId="501A0F52">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6、如我单位中标，我们承诺在项目实施过程中，严格按业主要求按时、按质完成项目工作。</w:t>
      </w:r>
    </w:p>
    <w:p w14:paraId="1569DBE9">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我单位对上述承诺的内容事项真实性负责。如经查实上述承诺的内容事项存在虚假，我单位愿意接受以提供虚假材料谋取中标追究法律责任。</w:t>
      </w:r>
    </w:p>
    <w:p w14:paraId="66EF093F">
      <w:pPr>
        <w:pStyle w:val="6"/>
        <w:spacing w:after="0" w:line="360" w:lineRule="auto"/>
        <w:rPr>
          <w:rFonts w:ascii="仿宋" w:hAnsi="仿宋" w:eastAsia="仿宋" w:cs="仿宋"/>
          <w:color w:val="auto"/>
          <w:highlight w:val="none"/>
        </w:rPr>
      </w:pPr>
    </w:p>
    <w:p w14:paraId="73933DAE">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：（单位公章）</w:t>
      </w:r>
    </w:p>
    <w:p w14:paraId="43AC21D9">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法定代表人或其委托代理人：（签字或盖章）</w:t>
      </w:r>
    </w:p>
    <w:p w14:paraId="01EE8F09">
      <w:pPr>
        <w:snapToGrid w:val="0"/>
        <w:spacing w:line="360" w:lineRule="auto"/>
        <w:jc w:val="right"/>
        <w:textAlignment w:val="baseline"/>
        <w:rPr>
          <w:rFonts w:ascii="仿宋" w:hAnsi="仿宋" w:eastAsia="仿宋" w:cs="仿宋"/>
          <w:color w:val="auto"/>
          <w:szCs w:val="28"/>
          <w:highlight w:val="none"/>
        </w:rPr>
      </w:pPr>
    </w:p>
    <w:p w14:paraId="1052FD44">
      <w:pPr>
        <w:snapToGrid w:val="0"/>
        <w:spacing w:line="360" w:lineRule="auto"/>
        <w:jc w:val="right"/>
        <w:textAlignment w:val="baseline"/>
        <w:rPr>
          <w:rFonts w:hint="eastAsia" w:ascii="仿宋" w:hAnsi="仿宋" w:eastAsia="仿宋" w:cs="仿宋"/>
          <w:color w:val="auto"/>
          <w:szCs w:val="28"/>
          <w:highlight w:val="none"/>
        </w:rPr>
        <w:sectPr>
          <w:footerReference r:id="rId4" w:type="default"/>
          <w:pgSz w:w="11906" w:h="16838"/>
          <w:pgMar w:top="1440" w:right="1344" w:bottom="1440" w:left="1185" w:header="851" w:footer="992" w:gutter="0"/>
          <w:cols w:space="720" w:num="1"/>
          <w:docGrid w:type="lines" w:linePitch="312" w:charSpace="0"/>
        </w:sectPr>
      </w:pPr>
      <w:r>
        <w:rPr>
          <w:rFonts w:hint="eastAsia" w:ascii="仿宋" w:hAnsi="仿宋" w:eastAsia="仿宋" w:cs="仿宋"/>
          <w:color w:val="auto"/>
          <w:szCs w:val="28"/>
          <w:highlight w:val="none"/>
        </w:rPr>
        <w:t>日期：</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 w14:paraId="379F4F8B">
      <w:pPr>
        <w:pStyle w:val="2"/>
        <w:keepNext w:val="0"/>
        <w:pageBreakBefore/>
        <w:spacing w:before="0" w:after="0" w:line="480" w:lineRule="auto"/>
        <w:jc w:val="center"/>
        <w:rPr>
          <w:rFonts w:hint="eastAsia" w:ascii="黑体" w:hAnsi="黑体" w:eastAsia="黑体" w:cs="Arial"/>
          <w:color w:val="auto"/>
          <w:sz w:val="36"/>
          <w:szCs w:val="36"/>
          <w:highlight w:val="none"/>
        </w:rPr>
      </w:pPr>
      <w:r>
        <w:rPr>
          <w:rFonts w:hint="eastAsia" w:ascii="黑体" w:hAnsi="黑体" w:eastAsia="黑体" w:cs="Arial"/>
          <w:color w:val="auto"/>
          <w:sz w:val="36"/>
          <w:szCs w:val="36"/>
          <w:highlight w:val="none"/>
        </w:rPr>
        <w:t>第五章  合同条款及格式</w:t>
      </w:r>
    </w:p>
    <w:p w14:paraId="33FB5543">
      <w:pPr>
        <w:spacing w:before="156" w:beforeLines="50" w:line="400" w:lineRule="exact"/>
        <w:jc w:val="center"/>
        <w:rPr>
          <w:rFonts w:hint="eastAsia" w:ascii="仿宋" w:hAnsi="仿宋" w:eastAsia="仿宋" w:cs="仿宋"/>
          <w:b/>
          <w:bCs/>
          <w:color w:val="auto"/>
          <w:sz w:val="36"/>
          <w:szCs w:val="36"/>
          <w:highlight w:val="none"/>
        </w:rPr>
      </w:pPr>
    </w:p>
    <w:p w14:paraId="568E1BCF">
      <w:pPr>
        <w:jc w:val="center"/>
        <w:rPr>
          <w:rFonts w:ascii="仿宋" w:hAnsi="仿宋" w:eastAsia="仿宋" w:cs="仿宋"/>
          <w:color w:val="auto"/>
          <w:sz w:val="36"/>
          <w:highlight w:val="none"/>
        </w:rPr>
      </w:pPr>
      <w:r>
        <w:rPr>
          <w:rFonts w:hint="eastAsia" w:ascii="仿宋" w:hAnsi="仿宋" w:eastAsia="仿宋" w:cs="仿宋"/>
          <w:b/>
          <w:bCs/>
          <w:color w:val="auto"/>
          <w:sz w:val="36"/>
          <w:szCs w:val="36"/>
          <w:highlight w:val="none"/>
        </w:rPr>
        <w:t>中选后甲乙双方协商签订</w:t>
      </w:r>
    </w:p>
    <w:p w14:paraId="558DA0D7">
      <w:pPr>
        <w:pStyle w:val="6"/>
        <w:rPr>
          <w:color w:val="auto"/>
          <w:highlight w:val="none"/>
        </w:rPr>
      </w:pPr>
    </w:p>
    <w:p w14:paraId="5D60D1AC">
      <w:pPr>
        <w:spacing w:line="360" w:lineRule="auto"/>
        <w:ind w:firstLine="2951" w:firstLineChars="1050"/>
        <w:rPr>
          <w:rFonts w:hint="eastAsia" w:ascii="仿宋" w:hAnsi="仿宋" w:eastAsia="仿宋" w:cs="仿宋"/>
          <w:b/>
          <w:bCs/>
          <w:color w:val="auto"/>
          <w:szCs w:val="32"/>
          <w:highlight w:val="none"/>
          <w:lang w:eastAsia="zh-CN"/>
        </w:rPr>
      </w:pPr>
    </w:p>
    <w:p w14:paraId="41D77E29">
      <w:pPr>
        <w:spacing w:line="360" w:lineRule="auto"/>
        <w:ind w:firstLine="2951" w:firstLineChars="1050"/>
        <w:rPr>
          <w:rFonts w:hint="eastAsia" w:ascii="仿宋" w:hAnsi="仿宋" w:eastAsia="仿宋" w:cs="仿宋"/>
          <w:b/>
          <w:bCs/>
          <w:color w:val="auto"/>
          <w:szCs w:val="32"/>
          <w:highlight w:val="none"/>
          <w:lang w:eastAsia="zh-CN"/>
        </w:rPr>
      </w:pPr>
    </w:p>
    <w:p w14:paraId="7E1DA44C">
      <w:pPr>
        <w:rPr>
          <w:color w:val="auto"/>
          <w:highlight w:val="none"/>
        </w:rPr>
      </w:pPr>
    </w:p>
    <w:sectPr>
      <w:pgSz w:w="11906" w:h="16838"/>
      <w:pgMar w:top="1440" w:right="1344" w:bottom="1440" w:left="1185"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8E7BE9E-3793-4AB0-911F-5C3710070A15}"/>
  </w:font>
  <w:font w:name="黑体">
    <w:panose1 w:val="02010609060101010101"/>
    <w:charset w:val="86"/>
    <w:family w:val="auto"/>
    <w:pitch w:val="default"/>
    <w:sig w:usb0="800002BF" w:usb1="38CF7CFA" w:usb2="00000016" w:usb3="00000000" w:csb0="00040001" w:csb1="00000000"/>
    <w:embedRegular r:id="rId2" w:fontKey="{07404CC3-74D6-4FDB-99AE-E5BDB5F169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3DE73BD-A1A1-43EB-BE02-11674EF4EBF3}"/>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F876B425-926F-4020-AFB8-FDC9B65AB376}"/>
  </w:font>
  <w:font w:name="楷体à.ā">
    <w:altName w:val="黑体"/>
    <w:panose1 w:val="00000000000000000000"/>
    <w:charset w:val="86"/>
    <w:family w:val="decorative"/>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5" w:fontKey="{3638B20C-F1A7-4283-AF22-19FC80D4D96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2571D">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52E38D6C">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60288;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&#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fLHALRAAAAAgEAAA8AAAAAAAAAAQAgAAAAIgAAAGRy&#10;cy9kb3ducmV2LnhtbFBLAQIUABQAAAAIAIdO4kC74C3e0wEAAKQDAAAOAAAAAAAAAAEAIAAAACAB&#10;AABkcnMvZTJvRG9jLnhtbFBLBQYAAAAABgAGAFkBAABlBQAAAAA=&#10;">
              <v:fill on="f" focussize="0,0"/>
              <v:stroke on="f"/>
              <v:imagedata o:title=""/>
              <o:lock v:ext="edit" aspectratio="f"/>
              <v:textbox inset="0mm,0mm,0mm,0mm" style="mso-fit-shape-to-text:t;">
                <w:txbxContent>
                  <w:p w14:paraId="52E38D6C">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1F7C47E5">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4889">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40E028C3">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59264;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58scAtEAAAACAQAADwAAAAAAAAABACAAAAAiAAAAZHJz&#10;L2Rvd25yZXYueG1sUEsBAhQAFAAAAAgAh07iQP6ZJ0bSAQAApAMAAA4AAAAAAAAAAQAgAAAAIAEA&#10;AGRycy9lMm9Eb2MueG1sUEsFBgAAAAAGAAYAWQEAAGQFAAAAAA==&#10;">
              <v:fill on="f" focussize="0,0"/>
              <v:stroke on="f"/>
              <v:imagedata o:title=""/>
              <o:lock v:ext="edit" aspectratio="f"/>
              <v:textbox inset="0mm,0mm,0mm,0mm" style="mso-fit-shape-to-text:t;">
                <w:txbxContent>
                  <w:p w14:paraId="40E028C3">
                    <w:pPr>
                      <w:pStyle w:val="8"/>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3FB5CA95">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39636"/>
    <w:multiLevelType w:val="singleLevel"/>
    <w:tmpl w:val="CB239636"/>
    <w:lvl w:ilvl="0" w:tentative="0">
      <w:start w:val="4"/>
      <w:numFmt w:val="chineseCounting"/>
      <w:suff w:val="space"/>
      <w:lvlText w:val="第%1章"/>
      <w:lvlJc w:val="left"/>
      <w:pPr>
        <w:ind w:left="2800"/>
      </w:pPr>
      <w:rPr>
        <w:rFonts w:hint="eastAsia"/>
      </w:rPr>
    </w:lvl>
  </w:abstractNum>
  <w:abstractNum w:abstractNumId="1">
    <w:nsid w:val="CDD11E46"/>
    <w:multiLevelType w:val="singleLevel"/>
    <w:tmpl w:val="CDD11E4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D0603E"/>
    <w:rsid w:val="000A385F"/>
    <w:rsid w:val="01C94757"/>
    <w:rsid w:val="09F15683"/>
    <w:rsid w:val="0DD0603E"/>
    <w:rsid w:val="0F9140D1"/>
    <w:rsid w:val="0F9B7883"/>
    <w:rsid w:val="199C7AD0"/>
    <w:rsid w:val="19EE3D75"/>
    <w:rsid w:val="20531E90"/>
    <w:rsid w:val="21DD094A"/>
    <w:rsid w:val="23A906B2"/>
    <w:rsid w:val="2B483A53"/>
    <w:rsid w:val="2E3737E1"/>
    <w:rsid w:val="2F080614"/>
    <w:rsid w:val="3821611B"/>
    <w:rsid w:val="3C984043"/>
    <w:rsid w:val="3CCB5100"/>
    <w:rsid w:val="46FA2F3D"/>
    <w:rsid w:val="4C174298"/>
    <w:rsid w:val="51A27186"/>
    <w:rsid w:val="65491EA9"/>
    <w:rsid w:val="68805439"/>
    <w:rsid w:val="6CF3094C"/>
    <w:rsid w:val="6EF76BA6"/>
    <w:rsid w:val="6F8341C7"/>
    <w:rsid w:val="713752AB"/>
    <w:rsid w:val="7BED3342"/>
    <w:rsid w:val="7EFD6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8"/>
      <w:szCs w:val="24"/>
      <w:lang w:val="en-US" w:eastAsia="zh-CN" w:bidi="ar-SA"/>
    </w:rPr>
  </w:style>
  <w:style w:type="paragraph" w:styleId="2">
    <w:name w:val="heading 1"/>
    <w:next w:val="1"/>
    <w:qFormat/>
    <w:uiPriority w:val="0"/>
    <w:pPr>
      <w:keepNext/>
      <w:keepLines/>
      <w:widowControl w:val="0"/>
      <w:spacing w:before="340" w:after="330" w:line="578" w:lineRule="auto"/>
      <w:jc w:val="both"/>
      <w:outlineLvl w:val="0"/>
    </w:pPr>
    <w:rPr>
      <w:rFonts w:ascii="宋体" w:hAnsi="宋体" w:eastAsia="宋体" w:cs="Times New Roman"/>
      <w:b/>
      <w:bCs/>
      <w:kern w:val="44"/>
      <w:sz w:val="44"/>
      <w:szCs w:val="44"/>
      <w:lang w:val="en-US" w:eastAsia="zh-CN" w:bidi="ar-SA"/>
    </w:rPr>
  </w:style>
  <w:style w:type="paragraph" w:styleId="3">
    <w:name w:val="heading 2"/>
    <w:next w:val="1"/>
    <w:qFormat/>
    <w:uiPriority w:val="0"/>
    <w:pPr>
      <w:keepNext/>
      <w:widowControl w:val="0"/>
      <w:ind w:firstLine="241" w:firstLineChars="100"/>
      <w:jc w:val="both"/>
      <w:outlineLvl w:val="1"/>
    </w:pPr>
    <w:rPr>
      <w:rFonts w:ascii="宋体" w:hAnsi="宋体" w:eastAsia="宋体" w:cs="Times New Roman"/>
      <w:b/>
      <w:bCs/>
      <w:kern w:val="2"/>
      <w:sz w:val="24"/>
      <w:szCs w:val="20"/>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Salutation"/>
    <w:next w:val="1"/>
    <w:unhideWhenUsed/>
    <w:qFormat/>
    <w:uiPriority w:val="99"/>
    <w:pPr>
      <w:widowControl w:val="0"/>
      <w:jc w:val="both"/>
    </w:pPr>
    <w:rPr>
      <w:rFonts w:ascii="宋体" w:hAnsi="宋体" w:eastAsia="宋体" w:cs="Times New Roman"/>
      <w:kern w:val="2"/>
      <w:sz w:val="28"/>
      <w:szCs w:val="22"/>
      <w:lang w:val="en-US" w:eastAsia="zh-CN" w:bidi="ar-SA"/>
    </w:rPr>
  </w:style>
  <w:style w:type="paragraph" w:styleId="6">
    <w:name w:val="Body Text"/>
    <w:next w:val="1"/>
    <w:qFormat/>
    <w:uiPriority w:val="0"/>
    <w:pPr>
      <w:widowControl w:val="0"/>
      <w:spacing w:after="120"/>
      <w:jc w:val="both"/>
    </w:pPr>
    <w:rPr>
      <w:rFonts w:ascii="宋体" w:hAnsi="宋体" w:eastAsia="Times New Roman" w:cs="Times New Roman"/>
      <w:kern w:val="2"/>
      <w:sz w:val="28"/>
      <w:szCs w:val="24"/>
      <w:lang w:val="en-US" w:eastAsia="zh-CN" w:bidi="ar-SA"/>
    </w:rPr>
  </w:style>
  <w:style w:type="paragraph" w:styleId="7">
    <w:name w:val="Body Text Indent"/>
    <w:qFormat/>
    <w:uiPriority w:val="0"/>
    <w:pPr>
      <w:widowControl w:val="0"/>
      <w:ind w:firstLine="538" w:firstLineChars="192"/>
      <w:jc w:val="left"/>
    </w:pPr>
    <w:rPr>
      <w:rFonts w:ascii="宋体" w:hAnsi="宋体" w:eastAsia="宋体" w:cs="Times New Roman"/>
      <w:kern w:val="2"/>
      <w:sz w:val="28"/>
      <w:szCs w:val="24"/>
      <w:lang w:val="en-US" w:eastAsia="zh-CN" w:bidi="ar-SA"/>
    </w:rPr>
  </w:style>
  <w:style w:type="paragraph" w:styleId="8">
    <w:name w:val="footer"/>
    <w:qFormat/>
    <w:uiPriority w:val="0"/>
    <w:pPr>
      <w:widowControl w:val="0"/>
      <w:tabs>
        <w:tab w:val="center" w:pos="4153"/>
        <w:tab w:val="right" w:pos="8306"/>
      </w:tabs>
      <w:snapToGrid w:val="0"/>
      <w:jc w:val="left"/>
    </w:pPr>
    <w:rPr>
      <w:rFonts w:ascii="宋体" w:hAnsi="宋体" w:eastAsia="Times New Roman" w:cs="Times New Roman"/>
      <w:kern w:val="2"/>
      <w:sz w:val="18"/>
      <w:szCs w:val="18"/>
      <w:lang w:val="en-US" w:eastAsia="zh-CN" w:bidi="ar-SA"/>
    </w:rPr>
  </w:style>
  <w:style w:type="paragraph" w:styleId="9">
    <w:name w:val="toc 1"/>
    <w:next w:val="1"/>
    <w:semiHidden/>
    <w:qFormat/>
    <w:uiPriority w:val="0"/>
    <w:pPr>
      <w:widowControl w:val="0"/>
      <w:jc w:val="both"/>
    </w:pPr>
    <w:rPr>
      <w:rFonts w:ascii="宋体" w:hAnsi="宋体" w:eastAsia="宋体" w:cs="Times New Roman"/>
      <w:kern w:val="2"/>
      <w:sz w:val="28"/>
      <w:szCs w:val="24"/>
      <w:lang w:val="en-US" w:eastAsia="zh-CN" w:bidi="ar-SA"/>
    </w:rPr>
  </w:style>
  <w:style w:type="paragraph" w:styleId="10">
    <w:name w:val="Subtitle"/>
    <w:next w:val="1"/>
    <w:qFormat/>
    <w:uiPriority w:val="0"/>
    <w:pPr>
      <w:widowControl w:val="0"/>
      <w:wordWrap w:val="0"/>
      <w:spacing w:after="60"/>
      <w:jc w:val="center"/>
    </w:pPr>
    <w:rPr>
      <w:rFonts w:ascii="Times New Roman" w:hAnsi="Times New Roman" w:eastAsia="宋体" w:cs="Times New Roman"/>
      <w:kern w:val="2"/>
      <w:sz w:val="24"/>
      <w:szCs w:val="24"/>
      <w:lang w:val="en-US" w:eastAsia="zh-CN" w:bidi="ar-SA"/>
    </w:rPr>
  </w:style>
  <w:style w:type="paragraph" w:styleId="11">
    <w:name w:val="Normal (Web)"/>
    <w:qFormat/>
    <w:uiPriority w:val="0"/>
    <w:pPr>
      <w:widowControl/>
      <w:jc w:val="left"/>
    </w:pPr>
    <w:rPr>
      <w:rFonts w:ascii="Arial Unicode MS" w:hAnsi="Arial Unicode MS" w:eastAsia="Arial Unicode MS" w:cs="Arial Unicode MS"/>
      <w:kern w:val="0"/>
      <w:sz w:val="24"/>
      <w:szCs w:val="24"/>
      <w:lang w:val="en-US" w:eastAsia="zh-CN" w:bidi="ar-SA"/>
    </w:rPr>
  </w:style>
  <w:style w:type="paragraph" w:styleId="12">
    <w:name w:val="Body Text First Indent 2"/>
    <w:qFormat/>
    <w:uiPriority w:val="0"/>
    <w:pPr>
      <w:widowControl w:val="0"/>
      <w:ind w:firstLine="420" w:firstLineChars="200"/>
      <w:jc w:val="left"/>
    </w:pPr>
    <w:rPr>
      <w:rFonts w:ascii="宋体" w:hAnsi="宋体" w:eastAsia="宋体" w:cs="Times New Roman"/>
      <w:kern w:val="2"/>
      <w:sz w:val="24"/>
      <w:szCs w:val="24"/>
      <w:lang w:val="en-US" w:eastAsia="zh-CN" w:bidi="ar-SA"/>
    </w:rPr>
  </w:style>
  <w:style w:type="character" w:styleId="15">
    <w:name w:val="Strong"/>
    <w:qFormat/>
    <w:uiPriority w:val="99"/>
    <w:rPr>
      <w:rFonts w:ascii="Arial" w:hAnsi="Arial" w:cs="Arial"/>
      <w:b/>
      <w:bCs/>
      <w:sz w:val="18"/>
      <w:szCs w:val="18"/>
    </w:rPr>
  </w:style>
  <w:style w:type="character" w:styleId="16">
    <w:name w:val="page number"/>
    <w:qFormat/>
    <w:uiPriority w:val="0"/>
  </w:style>
  <w:style w:type="paragraph" w:customStyle="1" w:styleId="17">
    <w:name w:val="样式 仿宋_GB2312 四号"/>
    <w:qFormat/>
    <w:uiPriority w:val="0"/>
    <w:pPr>
      <w:widowControl w:val="0"/>
      <w:snapToGrid w:val="0"/>
      <w:ind w:firstLine="257" w:firstLineChars="257"/>
      <w:jc w:val="both"/>
    </w:pPr>
    <w:rPr>
      <w:rFonts w:ascii="仿宋_GB2312" w:hAnsi="仿宋_GB2312" w:eastAsia="仿宋_GB2312" w:cs="宋体"/>
      <w:kern w:val="2"/>
      <w:sz w:val="28"/>
      <w:szCs w:val="20"/>
      <w:lang w:val="en-US" w:eastAsia="zh-CN" w:bidi="ar-SA"/>
    </w:rPr>
  </w:style>
  <w:style w:type="paragraph" w:customStyle="1" w:styleId="18">
    <w:name w:val="Default"/>
    <w:next w:val="19"/>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customStyle="1" w:styleId="19">
    <w:name w:val="toc 21"/>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9556</Words>
  <Characters>10130</Characters>
  <Lines>0</Lines>
  <Paragraphs>0</Paragraphs>
  <TotalTime>943</TotalTime>
  <ScaleCrop>false</ScaleCrop>
  <LinksUpToDate>false</LinksUpToDate>
  <CharactersWithSpaces>10379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2026-08-24T08:42:00Z</dcterms:created>
  <dc:creator>江柏桦</dc:creator>
  <cp:lastModifiedBy>江柏桦</cp:lastModifiedBy>
  <cp:lastPrinted>2026-09-16T03:21:00Z</cp:lastPrinted>
  <dcterms:modified xsi:type="dcterms:W3CDTF">2026-09-23T09:03:46Z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27100F019E904F03909745EFBD061A56_13</vt:lpwstr>
  </property>
  <property fmtid="{D5CDD505-2E9C-101B-9397-08002B2CF9AE}" pid="4" name="KSOTemplateDocerSaveRecord">
    <vt:lpwstr>eyJoZGlkIjoiN2IwYmEzOTc1ZmNlZTM4N2E5Mzk1OTU2Y2ZhZTI3MjEiLCJ1c2VySWQiOiIxODMyNDQ4OTk0In0=</vt:lpwstr>
  </property>
</Properties>
</file>